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749CF" w14:textId="77777777" w:rsidR="005D4A57" w:rsidRDefault="005D4A57" w:rsidP="009F72B9">
      <w:pPr>
        <w:rPr>
          <w:rFonts w:ascii="Calibri" w:hAnsi="Calibri"/>
          <w:b/>
          <w:color w:val="022B4C"/>
          <w:sz w:val="36"/>
          <w:szCs w:val="36"/>
        </w:rPr>
      </w:pPr>
      <w:bookmarkStart w:id="0" w:name="_MacBuGuideStaticData_2080H"/>
      <w:bookmarkStart w:id="1" w:name="_GoBack"/>
      <w:bookmarkEnd w:id="1"/>
    </w:p>
    <w:p w14:paraId="3EFADACC" w14:textId="444E6186" w:rsidR="0025640C" w:rsidRPr="009F72B9" w:rsidRDefault="005D4A57" w:rsidP="009F72B9">
      <w:pPr>
        <w:rPr>
          <w:rFonts w:ascii="Calibri" w:hAnsi="Calibri"/>
          <w:b/>
          <w:color w:val="022B4C"/>
          <w:sz w:val="36"/>
          <w:szCs w:val="36"/>
        </w:rPr>
      </w:pPr>
      <w:r>
        <w:rPr>
          <w:rFonts w:ascii="Calibri" w:hAnsi="Calibri"/>
          <w:b/>
          <w:color w:val="022B4C"/>
          <w:sz w:val="36"/>
          <w:szCs w:val="36"/>
        </w:rPr>
        <w:t xml:space="preserve">Questions and Information to Share with Providers When Considering Transportation Options </w:t>
      </w:r>
    </w:p>
    <w:p w14:paraId="7D40E5D1" w14:textId="77777777" w:rsidR="009F72B9" w:rsidRDefault="009F72B9" w:rsidP="009F72B9"/>
    <w:p w14:paraId="3F19B852" w14:textId="5240EBCC" w:rsidR="00F77195" w:rsidRDefault="00F77195" w:rsidP="009F72B9">
      <w:r>
        <w:t>When preparing to choose a public or private transportation option for yourself, a family member</w:t>
      </w:r>
      <w:r w:rsidR="00CB05DB">
        <w:t>,</w:t>
      </w:r>
      <w:r>
        <w:t xml:space="preserve"> or a client, you’ll want to select an option that is reliable and best-suited for the trip. </w:t>
      </w:r>
    </w:p>
    <w:p w14:paraId="4BCC3B40" w14:textId="77777777" w:rsidR="00F77195" w:rsidRDefault="00F77195" w:rsidP="009F72B9"/>
    <w:p w14:paraId="6971F218" w14:textId="77777777" w:rsidR="00F77195" w:rsidRDefault="00F77195" w:rsidP="009F72B9">
      <w:r>
        <w:t>Be prepared to ask and answer the following questions.</w:t>
      </w:r>
    </w:p>
    <w:p w14:paraId="7509DC0A" w14:textId="53617835" w:rsidR="00F77195" w:rsidRDefault="00F77195" w:rsidP="009F72B9">
      <w:r>
        <w:t xml:space="preserve"> </w:t>
      </w:r>
    </w:p>
    <w:p w14:paraId="4759ED35" w14:textId="77777777" w:rsidR="00F77195" w:rsidRPr="00CA4819" w:rsidRDefault="00F77195" w:rsidP="00F77195">
      <w:pPr>
        <w:pStyle w:val="ListParagraph"/>
        <w:numPr>
          <w:ilvl w:val="0"/>
          <w:numId w:val="28"/>
        </w:numPr>
        <w:contextualSpacing/>
        <w:rPr>
          <w:b/>
          <w:szCs w:val="24"/>
          <w:u w:val="single"/>
        </w:rPr>
      </w:pPr>
      <w:r w:rsidRPr="00F77195">
        <w:rPr>
          <w:b/>
          <w:szCs w:val="24"/>
        </w:rPr>
        <w:t>Service Area and Trip Type:</w:t>
      </w:r>
      <w:r w:rsidRPr="00CA4819">
        <w:rPr>
          <w:i/>
          <w:szCs w:val="24"/>
        </w:rPr>
        <w:t xml:space="preserve"> Many transportation options have a defined service area and set hours of operation and days of the week that should be considered when planning your trip. A transportation service may limit services by type of trip. For example, some services may only provide rides to doctor appointments.</w:t>
      </w:r>
    </w:p>
    <w:p w14:paraId="5FEDE4D7" w14:textId="77777777" w:rsidR="00F77195" w:rsidRPr="00F920F9" w:rsidRDefault="00F77195" w:rsidP="00F77195">
      <w:pPr>
        <w:pStyle w:val="ListParagraph"/>
        <w:numPr>
          <w:ilvl w:val="0"/>
          <w:numId w:val="8"/>
        </w:numPr>
        <w:contextualSpacing/>
        <w:rPr>
          <w:i/>
          <w:szCs w:val="24"/>
        </w:rPr>
      </w:pPr>
      <w:r>
        <w:rPr>
          <w:b/>
          <w:i/>
          <w:szCs w:val="24"/>
        </w:rPr>
        <w:t xml:space="preserve">Information you will need to provide: </w:t>
      </w:r>
    </w:p>
    <w:p w14:paraId="4470FD19" w14:textId="77777777" w:rsidR="00F77195" w:rsidRDefault="00F77195" w:rsidP="00F77195">
      <w:pPr>
        <w:pStyle w:val="ListParagraph"/>
        <w:numPr>
          <w:ilvl w:val="1"/>
          <w:numId w:val="8"/>
        </w:numPr>
        <w:contextualSpacing/>
        <w:rPr>
          <w:szCs w:val="24"/>
        </w:rPr>
      </w:pPr>
      <w:r>
        <w:rPr>
          <w:szCs w:val="24"/>
        </w:rPr>
        <w:t xml:space="preserve">How far and when you need to </w:t>
      </w:r>
      <w:r w:rsidRPr="00F920F9">
        <w:rPr>
          <w:szCs w:val="24"/>
        </w:rPr>
        <w:t>travel</w:t>
      </w:r>
      <w:r>
        <w:rPr>
          <w:szCs w:val="24"/>
        </w:rPr>
        <w:t>.</w:t>
      </w:r>
      <w:r w:rsidRPr="00F920F9">
        <w:rPr>
          <w:szCs w:val="24"/>
        </w:rPr>
        <w:t xml:space="preserve"> </w:t>
      </w:r>
    </w:p>
    <w:p w14:paraId="3DAA7EA0" w14:textId="77777777" w:rsidR="00F77195" w:rsidRPr="00F920F9" w:rsidRDefault="00F77195" w:rsidP="00F77195">
      <w:pPr>
        <w:pStyle w:val="ListParagraph"/>
        <w:ind w:left="1440"/>
        <w:contextualSpacing/>
        <w:rPr>
          <w:szCs w:val="24"/>
        </w:rPr>
      </w:pPr>
    </w:p>
    <w:p w14:paraId="50C89219" w14:textId="77777777" w:rsidR="00F77195" w:rsidRPr="00F920F9" w:rsidRDefault="00F77195" w:rsidP="00F77195">
      <w:pPr>
        <w:pStyle w:val="ListParagraph"/>
        <w:numPr>
          <w:ilvl w:val="0"/>
          <w:numId w:val="8"/>
        </w:numPr>
        <w:contextualSpacing/>
        <w:rPr>
          <w:b/>
          <w:szCs w:val="24"/>
        </w:rPr>
      </w:pPr>
      <w:r w:rsidRPr="00F920F9">
        <w:rPr>
          <w:b/>
          <w:i/>
          <w:szCs w:val="24"/>
        </w:rPr>
        <w:t xml:space="preserve">Ask the provider: </w:t>
      </w:r>
    </w:p>
    <w:p w14:paraId="399997FB" w14:textId="77777777" w:rsidR="00F77195" w:rsidRPr="00F920F9" w:rsidRDefault="00F77195" w:rsidP="00F77195">
      <w:pPr>
        <w:pStyle w:val="ListParagraph"/>
        <w:numPr>
          <w:ilvl w:val="1"/>
          <w:numId w:val="8"/>
        </w:numPr>
        <w:rPr>
          <w:szCs w:val="24"/>
        </w:rPr>
      </w:pPr>
      <w:r w:rsidRPr="00F920F9">
        <w:rPr>
          <w:szCs w:val="24"/>
        </w:rPr>
        <w:t xml:space="preserve">What is the service area? Is there a limitation on distance? </w:t>
      </w:r>
    </w:p>
    <w:p w14:paraId="54685C49" w14:textId="77777777" w:rsidR="00F77195" w:rsidRPr="00F920F9" w:rsidRDefault="00F77195" w:rsidP="00F77195">
      <w:pPr>
        <w:pStyle w:val="ListParagraph"/>
        <w:numPr>
          <w:ilvl w:val="1"/>
          <w:numId w:val="8"/>
        </w:numPr>
        <w:rPr>
          <w:szCs w:val="24"/>
        </w:rPr>
      </w:pPr>
      <w:r w:rsidRPr="00F920F9">
        <w:rPr>
          <w:szCs w:val="24"/>
        </w:rPr>
        <w:t xml:space="preserve">Is there a limitation to the kind of service provided? Are rides provided to social as well as medical or shopping appointments? </w:t>
      </w:r>
    </w:p>
    <w:p w14:paraId="74740C9A" w14:textId="77777777" w:rsidR="00F77195" w:rsidRPr="00F920F9" w:rsidRDefault="00F77195" w:rsidP="00F77195">
      <w:pPr>
        <w:pStyle w:val="ListParagraph"/>
        <w:ind w:left="1440"/>
        <w:contextualSpacing/>
        <w:rPr>
          <w:szCs w:val="24"/>
          <w:u w:val="single"/>
        </w:rPr>
      </w:pPr>
    </w:p>
    <w:p w14:paraId="23147180" w14:textId="77777777" w:rsidR="00F77195" w:rsidRDefault="00F77195" w:rsidP="00F77195">
      <w:pPr>
        <w:pStyle w:val="ListParagraph"/>
        <w:numPr>
          <w:ilvl w:val="0"/>
          <w:numId w:val="28"/>
        </w:numPr>
        <w:contextualSpacing/>
        <w:rPr>
          <w:i/>
          <w:szCs w:val="24"/>
        </w:rPr>
      </w:pPr>
      <w:r w:rsidRPr="00F77195">
        <w:rPr>
          <w:b/>
          <w:szCs w:val="24"/>
        </w:rPr>
        <w:t>Scheduling:</w:t>
      </w:r>
      <w:r w:rsidRPr="00CA4819">
        <w:rPr>
          <w:b/>
          <w:szCs w:val="24"/>
        </w:rPr>
        <w:t xml:space="preserve"> </w:t>
      </w:r>
      <w:r w:rsidRPr="00CA4819">
        <w:rPr>
          <w:i/>
          <w:szCs w:val="24"/>
        </w:rPr>
        <w:t>Some services do not require reservations, some may take same-day reservations, and others will require reservations to be made days in advance of your trip. It is important to ask if there is a waiting list for services and what the typical wait time is for ride requests to be accommodated. If there is a waiting list, some ride requests may not be accommodated, or they may be prioritized by urgency or type of trip.</w:t>
      </w:r>
    </w:p>
    <w:p w14:paraId="6252F139" w14:textId="77777777" w:rsidR="00F77195" w:rsidRPr="00F920F9" w:rsidRDefault="00F77195" w:rsidP="00F77195">
      <w:pPr>
        <w:pStyle w:val="ListParagraph"/>
        <w:numPr>
          <w:ilvl w:val="0"/>
          <w:numId w:val="13"/>
        </w:numPr>
        <w:contextualSpacing/>
        <w:rPr>
          <w:i/>
          <w:szCs w:val="24"/>
        </w:rPr>
      </w:pPr>
      <w:r>
        <w:rPr>
          <w:b/>
          <w:i/>
          <w:szCs w:val="24"/>
        </w:rPr>
        <w:t xml:space="preserve">Information you will need to provide: </w:t>
      </w:r>
    </w:p>
    <w:p w14:paraId="22FCFA9D" w14:textId="77777777" w:rsidR="00F77195" w:rsidRPr="00F920F9" w:rsidRDefault="00F77195" w:rsidP="00F77195">
      <w:pPr>
        <w:pStyle w:val="ListParagraph"/>
        <w:numPr>
          <w:ilvl w:val="1"/>
          <w:numId w:val="13"/>
        </w:numPr>
        <w:contextualSpacing/>
        <w:rPr>
          <w:i/>
          <w:szCs w:val="24"/>
        </w:rPr>
      </w:pPr>
      <w:r>
        <w:rPr>
          <w:szCs w:val="24"/>
        </w:rPr>
        <w:t>When you will need to travel.</w:t>
      </w:r>
    </w:p>
    <w:p w14:paraId="5E2729E2" w14:textId="77777777" w:rsidR="00F77195" w:rsidRPr="003C584D" w:rsidRDefault="00F77195" w:rsidP="00F77195">
      <w:pPr>
        <w:pStyle w:val="ListParagraph"/>
        <w:numPr>
          <w:ilvl w:val="1"/>
          <w:numId w:val="13"/>
        </w:numPr>
        <w:contextualSpacing/>
        <w:rPr>
          <w:i/>
          <w:szCs w:val="24"/>
        </w:rPr>
      </w:pPr>
      <w:r w:rsidRPr="00F920F9">
        <w:rPr>
          <w:szCs w:val="24"/>
        </w:rPr>
        <w:t xml:space="preserve">Do </w:t>
      </w:r>
      <w:r>
        <w:rPr>
          <w:szCs w:val="24"/>
        </w:rPr>
        <w:t>you</w:t>
      </w:r>
      <w:r w:rsidRPr="00F920F9">
        <w:rPr>
          <w:szCs w:val="24"/>
        </w:rPr>
        <w:t xml:space="preserve"> need one round trip ride, or rides to multiple appointments?</w:t>
      </w:r>
    </w:p>
    <w:p w14:paraId="1F7E9C91" w14:textId="77777777" w:rsidR="00F77195" w:rsidRDefault="00F77195" w:rsidP="00F77195">
      <w:pPr>
        <w:pStyle w:val="ListParagraph"/>
        <w:ind w:left="1530"/>
        <w:contextualSpacing/>
        <w:rPr>
          <w:i/>
          <w:szCs w:val="24"/>
        </w:rPr>
      </w:pPr>
    </w:p>
    <w:p w14:paraId="1FA2CD29" w14:textId="77777777" w:rsidR="00CB05DB" w:rsidRDefault="00CB05DB" w:rsidP="00F77195">
      <w:pPr>
        <w:pStyle w:val="ListParagraph"/>
        <w:ind w:left="1530"/>
        <w:contextualSpacing/>
        <w:rPr>
          <w:i/>
          <w:szCs w:val="24"/>
        </w:rPr>
      </w:pPr>
    </w:p>
    <w:p w14:paraId="43A56A2C" w14:textId="77777777" w:rsidR="00CB05DB" w:rsidRPr="00F920F9" w:rsidRDefault="00CB05DB" w:rsidP="00F77195">
      <w:pPr>
        <w:pStyle w:val="ListParagraph"/>
        <w:ind w:left="1530"/>
        <w:contextualSpacing/>
        <w:rPr>
          <w:i/>
          <w:szCs w:val="24"/>
        </w:rPr>
      </w:pPr>
    </w:p>
    <w:p w14:paraId="57493BDE" w14:textId="77777777" w:rsidR="00F77195" w:rsidRPr="00F920F9" w:rsidRDefault="00F77195" w:rsidP="00F77195">
      <w:pPr>
        <w:pStyle w:val="ListParagraph"/>
        <w:numPr>
          <w:ilvl w:val="0"/>
          <w:numId w:val="13"/>
        </w:numPr>
        <w:contextualSpacing/>
        <w:rPr>
          <w:i/>
          <w:szCs w:val="24"/>
        </w:rPr>
      </w:pPr>
      <w:r w:rsidRPr="00F920F9">
        <w:rPr>
          <w:b/>
          <w:i/>
          <w:szCs w:val="24"/>
        </w:rPr>
        <w:lastRenderedPageBreak/>
        <w:t xml:space="preserve">Ask the provider: </w:t>
      </w:r>
    </w:p>
    <w:p w14:paraId="2F8AA1A5" w14:textId="77777777" w:rsidR="00F77195" w:rsidRPr="00F920F9" w:rsidRDefault="00F77195" w:rsidP="00F77195">
      <w:pPr>
        <w:pStyle w:val="ListParagraph"/>
        <w:numPr>
          <w:ilvl w:val="1"/>
          <w:numId w:val="13"/>
        </w:numPr>
        <w:contextualSpacing/>
        <w:rPr>
          <w:szCs w:val="24"/>
        </w:rPr>
      </w:pPr>
      <w:r w:rsidRPr="00F920F9">
        <w:rPr>
          <w:szCs w:val="24"/>
        </w:rPr>
        <w:t xml:space="preserve">How much advanced notice is required before using the service? Is there a waiting list? </w:t>
      </w:r>
    </w:p>
    <w:p w14:paraId="7468034A" w14:textId="77777777" w:rsidR="00F77195" w:rsidRPr="00F920F9" w:rsidRDefault="00F77195" w:rsidP="00F77195">
      <w:pPr>
        <w:pStyle w:val="ListParagraph"/>
        <w:numPr>
          <w:ilvl w:val="1"/>
          <w:numId w:val="13"/>
        </w:numPr>
        <w:contextualSpacing/>
        <w:rPr>
          <w:szCs w:val="24"/>
        </w:rPr>
      </w:pPr>
      <w:r w:rsidRPr="00F920F9">
        <w:rPr>
          <w:szCs w:val="24"/>
        </w:rPr>
        <w:t xml:space="preserve">Are rides provided in the evenings, on weekends or on holidays? </w:t>
      </w:r>
    </w:p>
    <w:p w14:paraId="5553319B" w14:textId="77777777" w:rsidR="00F77195" w:rsidRPr="00EE1145" w:rsidRDefault="00F77195" w:rsidP="00F77195">
      <w:pPr>
        <w:pStyle w:val="ListParagraph"/>
        <w:numPr>
          <w:ilvl w:val="1"/>
          <w:numId w:val="13"/>
        </w:numPr>
        <w:rPr>
          <w:szCs w:val="24"/>
        </w:rPr>
      </w:pPr>
      <w:r w:rsidRPr="00F920F9">
        <w:rPr>
          <w:szCs w:val="24"/>
        </w:rPr>
        <w:t xml:space="preserve">Will there be a wait when picked up from home? If so, how long? </w:t>
      </w:r>
    </w:p>
    <w:p w14:paraId="73A2ED95" w14:textId="77777777" w:rsidR="00F77195" w:rsidRPr="00EE1145" w:rsidRDefault="00F77195" w:rsidP="00F77195">
      <w:pPr>
        <w:pStyle w:val="ListParagraph"/>
        <w:numPr>
          <w:ilvl w:val="1"/>
          <w:numId w:val="13"/>
        </w:numPr>
        <w:rPr>
          <w:szCs w:val="24"/>
        </w:rPr>
      </w:pPr>
      <w:r w:rsidRPr="00EE1145">
        <w:rPr>
          <w:szCs w:val="24"/>
        </w:rPr>
        <w:t>How do I let the driver know that I am ready to be picked up for my ride home?</w:t>
      </w:r>
    </w:p>
    <w:p w14:paraId="4C816B02" w14:textId="77777777" w:rsidR="00F77195" w:rsidRPr="00F920F9" w:rsidRDefault="00F77195" w:rsidP="00F77195">
      <w:pPr>
        <w:pStyle w:val="ListParagraph"/>
        <w:numPr>
          <w:ilvl w:val="1"/>
          <w:numId w:val="13"/>
        </w:numPr>
        <w:rPr>
          <w:szCs w:val="24"/>
        </w:rPr>
      </w:pPr>
      <w:r w:rsidRPr="00F920F9">
        <w:rPr>
          <w:szCs w:val="24"/>
        </w:rPr>
        <w:t xml:space="preserve">Will there be a wait when picked up for my return trip? If so, how long? </w:t>
      </w:r>
    </w:p>
    <w:p w14:paraId="1BF30B90" w14:textId="77777777" w:rsidR="00F77195" w:rsidRPr="00F920F9" w:rsidRDefault="00F77195" w:rsidP="00F77195">
      <w:pPr>
        <w:pStyle w:val="ListParagraph"/>
        <w:numPr>
          <w:ilvl w:val="1"/>
          <w:numId w:val="13"/>
        </w:numPr>
        <w:rPr>
          <w:szCs w:val="24"/>
        </w:rPr>
      </w:pPr>
      <w:r w:rsidRPr="00F920F9">
        <w:rPr>
          <w:szCs w:val="24"/>
        </w:rPr>
        <w:t>What is your cancellation policy?</w:t>
      </w:r>
    </w:p>
    <w:p w14:paraId="560F5300" w14:textId="77777777" w:rsidR="00F77195" w:rsidRPr="00F920F9" w:rsidRDefault="00F77195" w:rsidP="00F77195">
      <w:pPr>
        <w:contextualSpacing/>
        <w:rPr>
          <w:b/>
          <w:szCs w:val="24"/>
          <w:u w:val="single"/>
        </w:rPr>
      </w:pPr>
    </w:p>
    <w:p w14:paraId="24F00FFA" w14:textId="77777777" w:rsidR="00F77195" w:rsidRPr="00CA4819" w:rsidRDefault="00F77195" w:rsidP="00F77195">
      <w:pPr>
        <w:pStyle w:val="ListParagraph"/>
        <w:numPr>
          <w:ilvl w:val="0"/>
          <w:numId w:val="28"/>
        </w:numPr>
        <w:contextualSpacing/>
        <w:rPr>
          <w:b/>
          <w:szCs w:val="24"/>
          <w:u w:val="single"/>
        </w:rPr>
      </w:pPr>
      <w:r w:rsidRPr="00F77195">
        <w:rPr>
          <w:b/>
          <w:szCs w:val="24"/>
        </w:rPr>
        <w:t>Eligibility:</w:t>
      </w:r>
      <w:r w:rsidRPr="00F77195">
        <w:rPr>
          <w:i/>
          <w:szCs w:val="24"/>
        </w:rPr>
        <w:t xml:space="preserve"> </w:t>
      </w:r>
      <w:r w:rsidRPr="00CA4819">
        <w:rPr>
          <w:i/>
          <w:szCs w:val="24"/>
        </w:rPr>
        <w:t xml:space="preserve">A person may have to qualify for services by age, disability </w:t>
      </w:r>
      <w:r>
        <w:rPr>
          <w:i/>
          <w:szCs w:val="24"/>
        </w:rPr>
        <w:t xml:space="preserve">or income level </w:t>
      </w:r>
      <w:r w:rsidRPr="00CA4819">
        <w:rPr>
          <w:i/>
          <w:szCs w:val="24"/>
        </w:rPr>
        <w:t>that prevents them from using an alternative transportation option.</w:t>
      </w:r>
    </w:p>
    <w:p w14:paraId="28A1AFA8" w14:textId="77777777" w:rsidR="00F77195" w:rsidRPr="00F920F9" w:rsidRDefault="00F77195" w:rsidP="00F77195">
      <w:pPr>
        <w:pStyle w:val="ListParagraph"/>
        <w:numPr>
          <w:ilvl w:val="0"/>
          <w:numId w:val="8"/>
        </w:numPr>
        <w:contextualSpacing/>
        <w:rPr>
          <w:i/>
          <w:szCs w:val="24"/>
        </w:rPr>
      </w:pPr>
      <w:r>
        <w:rPr>
          <w:b/>
          <w:i/>
          <w:szCs w:val="24"/>
        </w:rPr>
        <w:t xml:space="preserve">Information you will need to provide: </w:t>
      </w:r>
    </w:p>
    <w:p w14:paraId="5DDC7E98" w14:textId="77777777" w:rsidR="00F77195" w:rsidRDefault="00F77195" w:rsidP="00F77195">
      <w:pPr>
        <w:pStyle w:val="ListParagraph"/>
        <w:numPr>
          <w:ilvl w:val="1"/>
          <w:numId w:val="8"/>
        </w:numPr>
        <w:contextualSpacing/>
        <w:rPr>
          <w:szCs w:val="24"/>
        </w:rPr>
      </w:pPr>
      <w:r>
        <w:rPr>
          <w:szCs w:val="24"/>
        </w:rPr>
        <w:t>A</w:t>
      </w:r>
      <w:r w:rsidRPr="00F920F9">
        <w:rPr>
          <w:szCs w:val="24"/>
        </w:rPr>
        <w:t>ge</w:t>
      </w:r>
      <w:r>
        <w:rPr>
          <w:szCs w:val="24"/>
        </w:rPr>
        <w:t>.</w:t>
      </w:r>
    </w:p>
    <w:p w14:paraId="6EF180C1" w14:textId="77777777" w:rsidR="00F77195" w:rsidRDefault="00F77195" w:rsidP="00F77195">
      <w:pPr>
        <w:pStyle w:val="ListParagraph"/>
        <w:numPr>
          <w:ilvl w:val="1"/>
          <w:numId w:val="8"/>
        </w:numPr>
        <w:contextualSpacing/>
        <w:rPr>
          <w:szCs w:val="24"/>
        </w:rPr>
      </w:pPr>
      <w:r>
        <w:rPr>
          <w:szCs w:val="24"/>
        </w:rPr>
        <w:t>H</w:t>
      </w:r>
      <w:r w:rsidRPr="00F920F9">
        <w:rPr>
          <w:szCs w:val="24"/>
        </w:rPr>
        <w:t>ousehold income</w:t>
      </w:r>
      <w:r>
        <w:rPr>
          <w:szCs w:val="24"/>
        </w:rPr>
        <w:t>.</w:t>
      </w:r>
    </w:p>
    <w:p w14:paraId="41E56FC3" w14:textId="77777777" w:rsidR="00F77195" w:rsidRDefault="00F77195" w:rsidP="00F77195">
      <w:pPr>
        <w:pStyle w:val="ListParagraph"/>
        <w:numPr>
          <w:ilvl w:val="1"/>
          <w:numId w:val="8"/>
        </w:numPr>
        <w:contextualSpacing/>
        <w:rPr>
          <w:szCs w:val="24"/>
        </w:rPr>
      </w:pPr>
      <w:r>
        <w:rPr>
          <w:szCs w:val="24"/>
        </w:rPr>
        <w:t>D</w:t>
      </w:r>
      <w:r w:rsidRPr="00F920F9">
        <w:rPr>
          <w:szCs w:val="24"/>
        </w:rPr>
        <w:t>isabilit</w:t>
      </w:r>
      <w:r>
        <w:rPr>
          <w:szCs w:val="24"/>
        </w:rPr>
        <w:t>y or mobility limitations.</w:t>
      </w:r>
    </w:p>
    <w:p w14:paraId="19FD6B3A" w14:textId="77777777" w:rsidR="00F77195" w:rsidRPr="00F920F9" w:rsidRDefault="00F77195" w:rsidP="00F77195">
      <w:pPr>
        <w:pStyle w:val="ListParagraph"/>
        <w:ind w:left="1440"/>
        <w:contextualSpacing/>
        <w:rPr>
          <w:szCs w:val="24"/>
        </w:rPr>
      </w:pPr>
    </w:p>
    <w:p w14:paraId="2A074C50" w14:textId="77777777" w:rsidR="00F77195" w:rsidRPr="00F920F9" w:rsidRDefault="00F77195" w:rsidP="00F77195">
      <w:pPr>
        <w:pStyle w:val="ListParagraph"/>
        <w:numPr>
          <w:ilvl w:val="0"/>
          <w:numId w:val="8"/>
        </w:numPr>
        <w:contextualSpacing/>
        <w:rPr>
          <w:i/>
          <w:szCs w:val="24"/>
        </w:rPr>
      </w:pPr>
      <w:r w:rsidRPr="00F920F9">
        <w:rPr>
          <w:b/>
          <w:i/>
          <w:szCs w:val="24"/>
        </w:rPr>
        <w:t xml:space="preserve">Ask the provider: </w:t>
      </w:r>
    </w:p>
    <w:p w14:paraId="75077466" w14:textId="77777777" w:rsidR="00F77195" w:rsidRPr="00F920F9" w:rsidRDefault="00F77195" w:rsidP="00F77195">
      <w:pPr>
        <w:pStyle w:val="ListParagraph"/>
        <w:numPr>
          <w:ilvl w:val="1"/>
          <w:numId w:val="8"/>
        </w:numPr>
        <w:rPr>
          <w:szCs w:val="24"/>
        </w:rPr>
      </w:pPr>
      <w:r w:rsidRPr="00F920F9">
        <w:rPr>
          <w:szCs w:val="24"/>
        </w:rPr>
        <w:t>Are there requirements to qualify for the service? If so, what are they?</w:t>
      </w:r>
    </w:p>
    <w:p w14:paraId="3A095701" w14:textId="77777777" w:rsidR="00F77195" w:rsidRPr="00F920F9" w:rsidRDefault="00F77195" w:rsidP="00F77195">
      <w:pPr>
        <w:pStyle w:val="ListParagraph"/>
        <w:numPr>
          <w:ilvl w:val="1"/>
          <w:numId w:val="8"/>
        </w:numPr>
        <w:rPr>
          <w:szCs w:val="24"/>
        </w:rPr>
      </w:pPr>
      <w:r w:rsidRPr="00F920F9">
        <w:rPr>
          <w:szCs w:val="24"/>
        </w:rPr>
        <w:t xml:space="preserve">Is there an evaluation that must take place prior to the first ride? </w:t>
      </w:r>
    </w:p>
    <w:p w14:paraId="135B9510" w14:textId="77777777" w:rsidR="00F77195" w:rsidRPr="00F920F9" w:rsidRDefault="00F77195" w:rsidP="00F77195">
      <w:pPr>
        <w:pStyle w:val="ListParagraph"/>
        <w:ind w:left="1440"/>
        <w:contextualSpacing/>
        <w:rPr>
          <w:szCs w:val="24"/>
        </w:rPr>
      </w:pPr>
    </w:p>
    <w:p w14:paraId="3B72362B" w14:textId="77777777" w:rsidR="00F77195" w:rsidRPr="00CA4819" w:rsidRDefault="00F77195" w:rsidP="00F77195">
      <w:pPr>
        <w:pStyle w:val="ListParagraph"/>
        <w:numPr>
          <w:ilvl w:val="0"/>
          <w:numId w:val="28"/>
        </w:numPr>
        <w:contextualSpacing/>
        <w:rPr>
          <w:b/>
          <w:szCs w:val="24"/>
          <w:u w:val="single"/>
        </w:rPr>
      </w:pPr>
      <w:r w:rsidRPr="00F77195">
        <w:rPr>
          <w:b/>
          <w:szCs w:val="24"/>
        </w:rPr>
        <w:t xml:space="preserve">Cost: </w:t>
      </w:r>
      <w:r w:rsidRPr="00CA4819">
        <w:rPr>
          <w:i/>
          <w:szCs w:val="24"/>
        </w:rPr>
        <w:t>The fees for the transportation services in your community will vary. One service may operate on a fixed-fare system or may have a reduced rate available for older adults and people with disabilities. Services may calculate costs by distance traveled, others may provide vouchers or coupons, and some transportation services are provided at no cost.</w:t>
      </w:r>
    </w:p>
    <w:p w14:paraId="2794E1AB" w14:textId="77777777" w:rsidR="00F77195" w:rsidRPr="00F920F9" w:rsidRDefault="00F77195" w:rsidP="00F77195">
      <w:pPr>
        <w:pStyle w:val="ListParagraph"/>
        <w:numPr>
          <w:ilvl w:val="0"/>
          <w:numId w:val="13"/>
        </w:numPr>
        <w:contextualSpacing/>
        <w:rPr>
          <w:i/>
          <w:szCs w:val="24"/>
        </w:rPr>
      </w:pPr>
      <w:r>
        <w:rPr>
          <w:b/>
          <w:i/>
          <w:szCs w:val="24"/>
        </w:rPr>
        <w:t xml:space="preserve">Information you will need to provide: </w:t>
      </w:r>
    </w:p>
    <w:p w14:paraId="15A232FE" w14:textId="77777777" w:rsidR="00F77195" w:rsidRPr="00F920F9" w:rsidRDefault="00F77195" w:rsidP="00F77195">
      <w:pPr>
        <w:pStyle w:val="ListParagraph"/>
        <w:numPr>
          <w:ilvl w:val="1"/>
          <w:numId w:val="13"/>
        </w:numPr>
        <w:contextualSpacing/>
        <w:rPr>
          <w:szCs w:val="24"/>
        </w:rPr>
      </w:pPr>
      <w:r>
        <w:rPr>
          <w:szCs w:val="24"/>
        </w:rPr>
        <w:t>Your income and the amount you can afford to pay for the trip.</w:t>
      </w:r>
    </w:p>
    <w:p w14:paraId="0A8AF3E6" w14:textId="77777777" w:rsidR="00F77195" w:rsidRDefault="00F77195" w:rsidP="00F77195">
      <w:pPr>
        <w:pStyle w:val="ListParagraph"/>
        <w:ind w:left="1530"/>
        <w:contextualSpacing/>
        <w:rPr>
          <w:szCs w:val="24"/>
        </w:rPr>
      </w:pPr>
    </w:p>
    <w:p w14:paraId="0FBB65D2" w14:textId="77777777" w:rsidR="00F77195" w:rsidRPr="00F920F9" w:rsidRDefault="00F77195" w:rsidP="00F77195">
      <w:pPr>
        <w:pStyle w:val="ListParagraph"/>
        <w:numPr>
          <w:ilvl w:val="0"/>
          <w:numId w:val="13"/>
        </w:numPr>
        <w:contextualSpacing/>
        <w:rPr>
          <w:i/>
          <w:szCs w:val="24"/>
        </w:rPr>
      </w:pPr>
      <w:r w:rsidRPr="00F920F9">
        <w:rPr>
          <w:b/>
          <w:i/>
          <w:szCs w:val="24"/>
        </w:rPr>
        <w:t xml:space="preserve">Ask the provider: </w:t>
      </w:r>
    </w:p>
    <w:p w14:paraId="233DE3A9" w14:textId="77777777" w:rsidR="00F77195" w:rsidRPr="00F920F9" w:rsidRDefault="00F77195" w:rsidP="00F77195">
      <w:pPr>
        <w:pStyle w:val="ListParagraph"/>
        <w:numPr>
          <w:ilvl w:val="1"/>
          <w:numId w:val="13"/>
        </w:numPr>
        <w:contextualSpacing/>
        <w:rPr>
          <w:i/>
          <w:szCs w:val="24"/>
        </w:rPr>
      </w:pPr>
      <w:r w:rsidRPr="00F920F9">
        <w:rPr>
          <w:szCs w:val="24"/>
        </w:rPr>
        <w:t xml:space="preserve">What is the cost for the service? </w:t>
      </w:r>
    </w:p>
    <w:p w14:paraId="185390FB" w14:textId="77777777" w:rsidR="00F77195" w:rsidRPr="00F920F9" w:rsidRDefault="00F77195" w:rsidP="00F77195">
      <w:pPr>
        <w:pStyle w:val="ListParagraph"/>
        <w:numPr>
          <w:ilvl w:val="1"/>
          <w:numId w:val="13"/>
        </w:numPr>
        <w:rPr>
          <w:szCs w:val="24"/>
        </w:rPr>
      </w:pPr>
      <w:r w:rsidRPr="00F920F9">
        <w:rPr>
          <w:szCs w:val="24"/>
        </w:rPr>
        <w:t>Will insurance pay for rides provided by the service?</w:t>
      </w:r>
    </w:p>
    <w:p w14:paraId="58EDA4B4" w14:textId="77777777" w:rsidR="00F77195" w:rsidRPr="00F920F9" w:rsidRDefault="00F77195" w:rsidP="00F77195">
      <w:pPr>
        <w:pStyle w:val="ListParagraph"/>
        <w:numPr>
          <w:ilvl w:val="1"/>
          <w:numId w:val="13"/>
        </w:numPr>
        <w:rPr>
          <w:szCs w:val="24"/>
        </w:rPr>
      </w:pPr>
      <w:r w:rsidRPr="00F920F9">
        <w:rPr>
          <w:szCs w:val="24"/>
        </w:rPr>
        <w:t>Is there a membership fee that must be paid before scheduling rides with the service?</w:t>
      </w:r>
    </w:p>
    <w:p w14:paraId="2FD47E16" w14:textId="77777777" w:rsidR="00F77195" w:rsidRPr="00F920F9" w:rsidRDefault="00F77195" w:rsidP="00F77195">
      <w:pPr>
        <w:pStyle w:val="ListParagraph"/>
        <w:contextualSpacing/>
        <w:rPr>
          <w:szCs w:val="24"/>
        </w:rPr>
      </w:pPr>
    </w:p>
    <w:p w14:paraId="05F5CCAA" w14:textId="77777777" w:rsidR="00F77195" w:rsidRPr="00CA4819" w:rsidRDefault="00F77195" w:rsidP="00F77195">
      <w:pPr>
        <w:pStyle w:val="ListParagraph"/>
        <w:numPr>
          <w:ilvl w:val="0"/>
          <w:numId w:val="28"/>
        </w:numPr>
        <w:contextualSpacing/>
        <w:rPr>
          <w:b/>
          <w:szCs w:val="24"/>
        </w:rPr>
      </w:pPr>
      <w:r w:rsidRPr="00F77195">
        <w:rPr>
          <w:b/>
          <w:szCs w:val="24"/>
        </w:rPr>
        <w:t>Special Accommodations:</w:t>
      </w:r>
      <w:r w:rsidRPr="00CA4819">
        <w:rPr>
          <w:b/>
          <w:szCs w:val="24"/>
        </w:rPr>
        <w:t xml:space="preserve"> </w:t>
      </w:r>
      <w:r w:rsidRPr="00CA4819">
        <w:rPr>
          <w:i/>
          <w:szCs w:val="24"/>
        </w:rPr>
        <w:t>Consider any needs you may have that will need to be accommodated when traveling.</w:t>
      </w:r>
    </w:p>
    <w:p w14:paraId="41B951DA" w14:textId="77777777" w:rsidR="00F77195" w:rsidRPr="00F920F9" w:rsidRDefault="00F77195" w:rsidP="00F77195">
      <w:pPr>
        <w:pStyle w:val="ListParagraph"/>
        <w:numPr>
          <w:ilvl w:val="0"/>
          <w:numId w:val="16"/>
        </w:numPr>
        <w:contextualSpacing/>
        <w:rPr>
          <w:i/>
          <w:szCs w:val="24"/>
        </w:rPr>
      </w:pPr>
      <w:r>
        <w:rPr>
          <w:b/>
          <w:i/>
          <w:szCs w:val="24"/>
        </w:rPr>
        <w:t xml:space="preserve">Information you will need to provide: </w:t>
      </w:r>
    </w:p>
    <w:p w14:paraId="7D85E598" w14:textId="77777777" w:rsidR="00F77195" w:rsidRPr="000B244B" w:rsidRDefault="00F77195" w:rsidP="00F77195">
      <w:pPr>
        <w:pStyle w:val="ListParagraph"/>
        <w:numPr>
          <w:ilvl w:val="1"/>
          <w:numId w:val="16"/>
        </w:numPr>
        <w:contextualSpacing/>
        <w:rPr>
          <w:b/>
          <w:i/>
          <w:szCs w:val="24"/>
        </w:rPr>
      </w:pPr>
      <w:r>
        <w:rPr>
          <w:szCs w:val="24"/>
        </w:rPr>
        <w:t>Do you need</w:t>
      </w:r>
      <w:r w:rsidRPr="00F920F9">
        <w:rPr>
          <w:szCs w:val="24"/>
        </w:rPr>
        <w:t xml:space="preserve"> a vehicle that can accommodate a wheelchair</w:t>
      </w:r>
      <w:r>
        <w:rPr>
          <w:szCs w:val="24"/>
        </w:rPr>
        <w:t>, scooter or other mobility device</w:t>
      </w:r>
      <w:r w:rsidRPr="00F920F9">
        <w:rPr>
          <w:szCs w:val="24"/>
        </w:rPr>
        <w:t xml:space="preserve">? </w:t>
      </w:r>
    </w:p>
    <w:p w14:paraId="14C5EA6A" w14:textId="77777777" w:rsidR="00F77195" w:rsidRPr="00F920F9" w:rsidRDefault="00F77195" w:rsidP="00F77195">
      <w:pPr>
        <w:pStyle w:val="ListParagraph"/>
        <w:numPr>
          <w:ilvl w:val="1"/>
          <w:numId w:val="16"/>
        </w:numPr>
        <w:contextualSpacing/>
        <w:rPr>
          <w:b/>
          <w:i/>
          <w:szCs w:val="24"/>
        </w:rPr>
      </w:pPr>
      <w:r w:rsidRPr="00F920F9">
        <w:rPr>
          <w:szCs w:val="24"/>
        </w:rPr>
        <w:lastRenderedPageBreak/>
        <w:t xml:space="preserve">Do </w:t>
      </w:r>
      <w:r>
        <w:rPr>
          <w:szCs w:val="24"/>
        </w:rPr>
        <w:t>you n</w:t>
      </w:r>
      <w:r w:rsidRPr="00F920F9">
        <w:rPr>
          <w:szCs w:val="24"/>
        </w:rPr>
        <w:t xml:space="preserve">eed assistance getting in and out of the vehicle or walking between </w:t>
      </w:r>
      <w:r>
        <w:rPr>
          <w:szCs w:val="24"/>
        </w:rPr>
        <w:t xml:space="preserve">your </w:t>
      </w:r>
      <w:r w:rsidRPr="00F920F9">
        <w:rPr>
          <w:szCs w:val="24"/>
        </w:rPr>
        <w:t xml:space="preserve">door and the vehicle? </w:t>
      </w:r>
    </w:p>
    <w:p w14:paraId="07BE9118" w14:textId="77777777" w:rsidR="00F77195" w:rsidRPr="00F920F9" w:rsidRDefault="00F77195" w:rsidP="00F77195">
      <w:pPr>
        <w:pStyle w:val="ListParagraph"/>
        <w:ind w:left="1440"/>
        <w:contextualSpacing/>
        <w:rPr>
          <w:b/>
          <w:i/>
          <w:szCs w:val="24"/>
        </w:rPr>
      </w:pPr>
    </w:p>
    <w:p w14:paraId="34D0FC1E" w14:textId="77777777" w:rsidR="00F77195" w:rsidRPr="00F920F9" w:rsidRDefault="00F77195" w:rsidP="00F77195">
      <w:pPr>
        <w:pStyle w:val="ListParagraph"/>
        <w:numPr>
          <w:ilvl w:val="0"/>
          <w:numId w:val="16"/>
        </w:numPr>
        <w:contextualSpacing/>
        <w:rPr>
          <w:b/>
          <w:i/>
          <w:szCs w:val="24"/>
        </w:rPr>
      </w:pPr>
      <w:r w:rsidRPr="00F920F9">
        <w:rPr>
          <w:b/>
          <w:i/>
          <w:szCs w:val="24"/>
        </w:rPr>
        <w:t xml:space="preserve">Ask the provider: </w:t>
      </w:r>
    </w:p>
    <w:p w14:paraId="5064DFCB" w14:textId="77777777" w:rsidR="00F77195" w:rsidRPr="00F920F9" w:rsidRDefault="00F77195" w:rsidP="00F77195">
      <w:pPr>
        <w:pStyle w:val="ListParagraph"/>
        <w:numPr>
          <w:ilvl w:val="1"/>
          <w:numId w:val="13"/>
        </w:numPr>
        <w:rPr>
          <w:szCs w:val="24"/>
        </w:rPr>
      </w:pPr>
      <w:r w:rsidRPr="00F920F9">
        <w:rPr>
          <w:szCs w:val="24"/>
        </w:rPr>
        <w:t xml:space="preserve">Can the service accommodate special assistance?  </w:t>
      </w:r>
    </w:p>
    <w:p w14:paraId="48EA40DE" w14:textId="77777777" w:rsidR="00F77195" w:rsidRPr="00F920F9" w:rsidRDefault="00F77195" w:rsidP="00F77195">
      <w:pPr>
        <w:pStyle w:val="ListParagraph"/>
        <w:numPr>
          <w:ilvl w:val="1"/>
          <w:numId w:val="13"/>
        </w:numPr>
        <w:rPr>
          <w:szCs w:val="24"/>
        </w:rPr>
      </w:pPr>
      <w:r w:rsidRPr="00F920F9">
        <w:rPr>
          <w:szCs w:val="24"/>
        </w:rPr>
        <w:t xml:space="preserve">Is there an escort or attendant in the vehicle with the driver? </w:t>
      </w:r>
    </w:p>
    <w:p w14:paraId="5DC7617C" w14:textId="77777777" w:rsidR="00F77195" w:rsidRPr="00F920F9" w:rsidRDefault="00F77195" w:rsidP="00F77195">
      <w:pPr>
        <w:pStyle w:val="ListParagraph"/>
        <w:numPr>
          <w:ilvl w:val="1"/>
          <w:numId w:val="13"/>
        </w:numPr>
        <w:rPr>
          <w:szCs w:val="24"/>
        </w:rPr>
      </w:pPr>
      <w:r w:rsidRPr="00F920F9">
        <w:rPr>
          <w:szCs w:val="24"/>
        </w:rPr>
        <w:t>Does someone stay with me/my family member during appointments?</w:t>
      </w:r>
    </w:p>
    <w:p w14:paraId="44F3ADE9" w14:textId="77777777" w:rsidR="00F77195" w:rsidRPr="00EE1145" w:rsidRDefault="00F77195" w:rsidP="00F77195">
      <w:pPr>
        <w:pStyle w:val="ListParagraph"/>
        <w:numPr>
          <w:ilvl w:val="1"/>
          <w:numId w:val="13"/>
        </w:numPr>
        <w:rPr>
          <w:szCs w:val="24"/>
        </w:rPr>
      </w:pPr>
      <w:r w:rsidRPr="00EE1145">
        <w:rPr>
          <w:szCs w:val="24"/>
        </w:rPr>
        <w:t xml:space="preserve">Can a family member serve as a personal care attendant? </w:t>
      </w:r>
    </w:p>
    <w:p w14:paraId="46405D37" w14:textId="77777777" w:rsidR="00F77195" w:rsidRDefault="00F77195" w:rsidP="0025640C"/>
    <w:p w14:paraId="2E44D7AE" w14:textId="053E5F88" w:rsidR="00F77195" w:rsidRPr="00656349" w:rsidRDefault="00656349" w:rsidP="00656349">
      <w:pPr>
        <w:jc w:val="center"/>
        <w:rPr>
          <w:b/>
          <w:sz w:val="36"/>
          <w:szCs w:val="36"/>
        </w:rPr>
      </w:pPr>
      <w:r w:rsidRPr="00656349">
        <w:rPr>
          <w:b/>
          <w:sz w:val="36"/>
          <w:szCs w:val="36"/>
        </w:rPr>
        <w:t>Notes</w:t>
      </w:r>
    </w:p>
    <w:p w14:paraId="7B6F70A2" w14:textId="77777777" w:rsidR="009F72B9" w:rsidRDefault="009F72B9" w:rsidP="00770746"/>
    <w:bookmarkEnd w:id="0"/>
    <w:p w14:paraId="6A76E835" w14:textId="77777777" w:rsidR="00D65EDF" w:rsidRPr="00D65EDF" w:rsidRDefault="00D65EDF">
      <w:pPr>
        <w:spacing w:after="200" w:line="276" w:lineRule="auto"/>
        <w:rPr>
          <w:b/>
          <w:sz w:val="28"/>
          <w:u w:val="single"/>
        </w:rPr>
      </w:pP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p>
    <w:p w14:paraId="77E58F6D" w14:textId="77777777" w:rsidR="00D65EDF" w:rsidRPr="00D65EDF" w:rsidRDefault="00D65EDF">
      <w:pPr>
        <w:spacing w:after="200" w:line="276" w:lineRule="auto"/>
        <w:rPr>
          <w:b/>
          <w:sz w:val="28"/>
          <w:u w:val="single"/>
        </w:rPr>
      </w:pP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p>
    <w:p w14:paraId="36E90F64" w14:textId="77777777" w:rsidR="00D65EDF" w:rsidRDefault="00D65EDF">
      <w:pPr>
        <w:spacing w:after="200" w:line="276" w:lineRule="auto"/>
        <w:rPr>
          <w:b/>
          <w:sz w:val="28"/>
          <w:u w:val="single"/>
        </w:rPr>
      </w:pP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r w:rsidRPr="00D65EDF">
        <w:rPr>
          <w:b/>
          <w:sz w:val="28"/>
          <w:u w:val="single"/>
        </w:rPr>
        <w:tab/>
      </w:r>
    </w:p>
    <w:p w14:paraId="1C7CA824" w14:textId="77777777" w:rsidR="00D65EDF" w:rsidRDefault="00D65EDF">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716B0019" w14:textId="75934768" w:rsidR="00D65EDF" w:rsidRDefault="00D65EDF">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2E274EED" w14:textId="6E603629" w:rsidR="00D65EDF" w:rsidRDefault="00D65EDF">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1F5C19D7" w14:textId="6C04BAC6" w:rsidR="00623AD1" w:rsidRDefault="00623AD1">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0C7E3A2A" w14:textId="67EB193A" w:rsidR="00623AD1" w:rsidRDefault="00623AD1">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4133BB09" w14:textId="6655C6E7" w:rsidR="00623AD1" w:rsidRDefault="00623AD1">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03BC79FE" w14:textId="1D3984CF" w:rsidR="00623AD1" w:rsidRDefault="00623AD1">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42A8BECF" w14:textId="42E14B1D" w:rsidR="00623AD1" w:rsidRDefault="00623AD1">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580B768B" w14:textId="46FF3C41" w:rsidR="00623AD1" w:rsidRDefault="00623AD1">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48B77429" w14:textId="026E3EE7" w:rsidR="00623AD1" w:rsidRDefault="00623AD1">
      <w:pPr>
        <w:spacing w:after="200" w:line="276" w:lineRule="auto"/>
        <w:rPr>
          <w:b/>
          <w:sz w:val="28"/>
          <w:u w:val="single"/>
        </w:r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66005690" w14:textId="1A127D5C" w:rsidR="00BC4A10" w:rsidRDefault="00623AD1" w:rsidP="00A40661">
      <w:pPr>
        <w:spacing w:after="200" w:line="276" w:lineRule="auto"/>
        <w:rPr>
          <w:b/>
          <w:sz w:val="28"/>
        </w:rPr>
        <w:sectPr w:rsidR="00BC4A10" w:rsidSect="00F10537">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7A5DB11A" w14:textId="0020B8DE" w:rsidR="00FC2FE4" w:rsidRPr="002F6013" w:rsidRDefault="00BD4D87" w:rsidP="00FC2FE4">
      <w:pPr>
        <w:rPr>
          <w:szCs w:val="24"/>
        </w:rPr>
      </w:pPr>
      <w:r>
        <w:rPr>
          <w:szCs w:val="24"/>
        </w:rPr>
        <w:lastRenderedPageBreak/>
        <w:t xml:space="preserve"> </w:t>
      </w:r>
      <w:r w:rsidR="00FC2FE4" w:rsidRPr="002F6013">
        <w:rPr>
          <w:szCs w:val="24"/>
        </w:rPr>
        <w:t xml:space="preserve"> </w:t>
      </w:r>
    </w:p>
    <w:p w14:paraId="77602D1A" w14:textId="77777777" w:rsidR="002F6013" w:rsidRDefault="002F6013" w:rsidP="00A51B38">
      <w:pPr>
        <w:pStyle w:val="ListParagraph"/>
        <w:shd w:val="clear" w:color="auto" w:fill="FFFFFF"/>
        <w:tabs>
          <w:tab w:val="left" w:pos="0"/>
        </w:tabs>
        <w:spacing w:line="312" w:lineRule="atLeast"/>
        <w:ind w:left="0"/>
        <w:rPr>
          <w:color w:val="000000"/>
        </w:rPr>
        <w:sectPr w:rsidR="002F6013" w:rsidSect="00BC4A10">
          <w:type w:val="continuous"/>
          <w:pgSz w:w="12240" w:h="15840"/>
          <w:pgMar w:top="1440" w:right="1440" w:bottom="1440" w:left="1440" w:header="720" w:footer="720" w:gutter="0"/>
          <w:cols w:space="720"/>
          <w:docGrid w:linePitch="360"/>
        </w:sectPr>
      </w:pPr>
    </w:p>
    <w:p w14:paraId="3FAF259F" w14:textId="659A9F1E" w:rsidR="001400B4" w:rsidRPr="001400B4" w:rsidRDefault="00A40661" w:rsidP="00A51B38">
      <w:pPr>
        <w:pStyle w:val="ListParagraph"/>
        <w:shd w:val="clear" w:color="auto" w:fill="FFFFFF"/>
        <w:tabs>
          <w:tab w:val="left" w:pos="0"/>
        </w:tabs>
        <w:spacing w:line="312" w:lineRule="atLeast"/>
        <w:ind w:left="0"/>
        <w:rPr>
          <w:color w:val="000000"/>
        </w:rPr>
      </w:pPr>
      <w:r>
        <w:rPr>
          <w:noProof/>
          <w:szCs w:val="24"/>
        </w:rPr>
        <w:lastRenderedPageBreak/>
        <w:drawing>
          <wp:anchor distT="0" distB="0" distL="114300" distR="114300" simplePos="0" relativeHeight="251658240" behindDoc="1" locked="0" layoutInCell="1" allowOverlap="1" wp14:anchorId="7CF36348" wp14:editId="77D733C9">
            <wp:simplePos x="0" y="0"/>
            <wp:positionH relativeFrom="column">
              <wp:posOffset>1211580</wp:posOffset>
            </wp:positionH>
            <wp:positionV relativeFrom="paragraph">
              <wp:posOffset>-548640</wp:posOffset>
            </wp:positionV>
            <wp:extent cx="3328670" cy="2502535"/>
            <wp:effectExtent l="0" t="0" r="5080" b="0"/>
            <wp:wrapThrough wrapText="bothSides">
              <wp:wrapPolygon edited="0">
                <wp:start x="0" y="0"/>
                <wp:lineTo x="0" y="21375"/>
                <wp:lineTo x="21509" y="21375"/>
                <wp:lineTo x="2150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Lockup_3Logo.jpg"/>
                    <pic:cNvPicPr/>
                  </pic:nvPicPr>
                  <pic:blipFill>
                    <a:blip r:embed="rId13">
                      <a:extLst>
                        <a:ext uri="{28A0092B-C50C-407E-A947-70E740481C1C}">
                          <a14:useLocalDpi xmlns:a14="http://schemas.microsoft.com/office/drawing/2010/main" val="0"/>
                        </a:ext>
                      </a:extLst>
                    </a:blip>
                    <a:stretch>
                      <a:fillRect/>
                    </a:stretch>
                  </pic:blipFill>
                  <pic:spPr>
                    <a:xfrm>
                      <a:off x="0" y="0"/>
                      <a:ext cx="3328670" cy="2502535"/>
                    </a:xfrm>
                    <a:prstGeom prst="rect">
                      <a:avLst/>
                    </a:prstGeom>
                  </pic:spPr>
                </pic:pic>
              </a:graphicData>
            </a:graphic>
            <wp14:sizeRelH relativeFrom="page">
              <wp14:pctWidth>0</wp14:pctWidth>
            </wp14:sizeRelH>
            <wp14:sizeRelV relativeFrom="page">
              <wp14:pctHeight>0</wp14:pctHeight>
            </wp14:sizeRelV>
          </wp:anchor>
        </w:drawing>
      </w:r>
    </w:p>
    <w:p w14:paraId="5EE4B1AC" w14:textId="2964BB88" w:rsidR="00AE1AF6" w:rsidRPr="00AE1AF6" w:rsidRDefault="00AE1AF6" w:rsidP="00A40661">
      <w:pPr>
        <w:rPr>
          <w:b/>
          <w:szCs w:val="24"/>
        </w:rPr>
      </w:pPr>
    </w:p>
    <w:p w14:paraId="430C675E" w14:textId="35D5C95C" w:rsidR="0047007F" w:rsidRDefault="0047007F" w:rsidP="0047007F">
      <w:pPr>
        <w:jc w:val="center"/>
        <w:rPr>
          <w:szCs w:val="24"/>
        </w:rPr>
      </w:pPr>
      <w:bookmarkStart w:id="2" w:name="_MacBuGuideStaticData_6820H"/>
    </w:p>
    <w:p w14:paraId="6B0E1280" w14:textId="77777777" w:rsidR="00C44E9D" w:rsidRDefault="00C44E9D" w:rsidP="0047007F">
      <w:pPr>
        <w:jc w:val="center"/>
        <w:rPr>
          <w:szCs w:val="24"/>
        </w:rPr>
        <w:sectPr w:rsidR="00C44E9D" w:rsidSect="0047007F">
          <w:pgSz w:w="12240" w:h="15840"/>
          <w:pgMar w:top="1440" w:right="1440" w:bottom="1440" w:left="1440" w:header="720" w:footer="720" w:gutter="0"/>
          <w:cols w:space="720"/>
          <w:docGrid w:linePitch="360"/>
        </w:sectPr>
      </w:pPr>
    </w:p>
    <w:p w14:paraId="3EF16F39" w14:textId="77777777" w:rsidR="00C44E9D" w:rsidRDefault="00C44E9D" w:rsidP="00C44E9D">
      <w:pPr>
        <w:rPr>
          <w:rFonts w:ascii="Calibri" w:hAnsi="Calibri"/>
          <w:b/>
          <w:bCs/>
          <w:color w:val="022B4C"/>
          <w:sz w:val="32"/>
          <w:szCs w:val="32"/>
        </w:rPr>
      </w:pPr>
    </w:p>
    <w:p w14:paraId="15EAA9D2" w14:textId="77777777" w:rsidR="00A40661" w:rsidRDefault="00C44E9D" w:rsidP="00C44E9D">
      <w:pPr>
        <w:rPr>
          <w:rFonts w:ascii="Calibri" w:hAnsi="Calibri"/>
          <w:b/>
          <w:bCs/>
          <w:color w:val="022B4C"/>
          <w:sz w:val="32"/>
          <w:szCs w:val="32"/>
        </w:rPr>
      </w:pPr>
      <w:r>
        <w:rPr>
          <w:rFonts w:ascii="Calibri" w:hAnsi="Calibri"/>
          <w:b/>
          <w:bCs/>
          <w:color w:val="022B4C"/>
          <w:sz w:val="32"/>
          <w:szCs w:val="32"/>
        </w:rPr>
        <w:br/>
      </w:r>
      <w:r w:rsidR="0019108D">
        <w:rPr>
          <w:rFonts w:ascii="Calibri" w:hAnsi="Calibri"/>
          <w:b/>
          <w:bCs/>
          <w:color w:val="022B4C"/>
          <w:sz w:val="32"/>
          <w:szCs w:val="32"/>
        </w:rPr>
        <w:br/>
      </w:r>
    </w:p>
    <w:p w14:paraId="1686DF41" w14:textId="77777777" w:rsidR="00A40661" w:rsidRDefault="00A40661" w:rsidP="00C44E9D">
      <w:pPr>
        <w:rPr>
          <w:rFonts w:ascii="Calibri" w:hAnsi="Calibri"/>
          <w:b/>
          <w:bCs/>
          <w:color w:val="022B4C"/>
          <w:sz w:val="32"/>
          <w:szCs w:val="32"/>
        </w:rPr>
      </w:pPr>
    </w:p>
    <w:p w14:paraId="4F2F7656" w14:textId="77777777" w:rsidR="00A40661" w:rsidRDefault="00A40661" w:rsidP="00C44E9D">
      <w:pPr>
        <w:rPr>
          <w:rFonts w:ascii="Calibri" w:hAnsi="Calibri"/>
          <w:b/>
          <w:bCs/>
          <w:color w:val="022B4C"/>
          <w:sz w:val="32"/>
          <w:szCs w:val="32"/>
        </w:rPr>
      </w:pPr>
    </w:p>
    <w:p w14:paraId="6ADBA425" w14:textId="77777777" w:rsidR="00A40661" w:rsidRDefault="00A40661" w:rsidP="00C44E9D">
      <w:pPr>
        <w:rPr>
          <w:rFonts w:ascii="Calibri" w:hAnsi="Calibri"/>
          <w:b/>
          <w:bCs/>
          <w:color w:val="022B4C"/>
          <w:sz w:val="32"/>
          <w:szCs w:val="32"/>
        </w:rPr>
      </w:pPr>
    </w:p>
    <w:p w14:paraId="1AB2DE36" w14:textId="77777777" w:rsidR="00A40661" w:rsidRDefault="00A40661" w:rsidP="00C44E9D">
      <w:pPr>
        <w:rPr>
          <w:rFonts w:ascii="Calibri" w:hAnsi="Calibri"/>
          <w:b/>
          <w:bCs/>
          <w:color w:val="022B4C"/>
          <w:sz w:val="32"/>
          <w:szCs w:val="32"/>
        </w:rPr>
      </w:pPr>
    </w:p>
    <w:p w14:paraId="2F58DD80" w14:textId="6681A43E" w:rsidR="00C44E9D" w:rsidRPr="0047007F" w:rsidRDefault="00C44E9D" w:rsidP="00C44E9D">
      <w:pPr>
        <w:rPr>
          <w:rFonts w:ascii="Calibri" w:hAnsi="Calibri"/>
          <w:sz w:val="32"/>
          <w:szCs w:val="32"/>
        </w:rPr>
      </w:pPr>
      <w:r w:rsidRPr="0047007F">
        <w:rPr>
          <w:rFonts w:ascii="Calibri" w:hAnsi="Calibri"/>
          <w:b/>
          <w:bCs/>
          <w:color w:val="022B4C"/>
          <w:sz w:val="32"/>
          <w:szCs w:val="32"/>
        </w:rPr>
        <w:t>Call toll-free:</w:t>
      </w:r>
      <w:r w:rsidRPr="0047007F">
        <w:rPr>
          <w:rFonts w:ascii="Calibri" w:hAnsi="Calibri"/>
          <w:b/>
          <w:bCs/>
          <w:sz w:val="32"/>
          <w:szCs w:val="32"/>
        </w:rPr>
        <w:t xml:space="preserve"> </w:t>
      </w:r>
      <w:r w:rsidRPr="0047007F">
        <w:rPr>
          <w:rFonts w:ascii="Calibri" w:hAnsi="Calibri"/>
          <w:sz w:val="32"/>
          <w:szCs w:val="32"/>
        </w:rPr>
        <w:t>866.983.3222</w:t>
      </w:r>
    </w:p>
    <w:p w14:paraId="7F3649D8" w14:textId="77777777" w:rsidR="00C44E9D" w:rsidRPr="0047007F" w:rsidRDefault="00C44E9D" w:rsidP="00C44E9D">
      <w:pPr>
        <w:rPr>
          <w:rFonts w:ascii="Calibri" w:hAnsi="Calibri"/>
          <w:color w:val="022B4C"/>
          <w:sz w:val="32"/>
          <w:szCs w:val="32"/>
        </w:rPr>
      </w:pPr>
      <w:r w:rsidRPr="0047007F">
        <w:rPr>
          <w:rFonts w:ascii="Calibri" w:hAnsi="Calibri"/>
          <w:b/>
          <w:bCs/>
          <w:color w:val="022B4C"/>
          <w:sz w:val="32"/>
          <w:szCs w:val="32"/>
        </w:rPr>
        <w:t>Email:</w:t>
      </w:r>
      <w:r w:rsidRPr="0047007F">
        <w:rPr>
          <w:rFonts w:ascii="Calibri" w:hAnsi="Calibri"/>
          <w:color w:val="022B4C"/>
          <w:sz w:val="32"/>
          <w:szCs w:val="32"/>
        </w:rPr>
        <w:t xml:space="preserve"> </w:t>
      </w:r>
      <w:r w:rsidRPr="0047007F">
        <w:rPr>
          <w:rFonts w:ascii="Calibri" w:hAnsi="Calibri"/>
          <w:sz w:val="32"/>
          <w:szCs w:val="32"/>
        </w:rPr>
        <w:t>contact@nadtc.org</w:t>
      </w:r>
    </w:p>
    <w:p w14:paraId="49914909" w14:textId="77777777" w:rsidR="00C44E9D" w:rsidRDefault="00C44E9D" w:rsidP="00C44E9D">
      <w:pPr>
        <w:rPr>
          <w:rFonts w:ascii="Calibri" w:hAnsi="Calibri"/>
          <w:sz w:val="32"/>
          <w:szCs w:val="32"/>
        </w:rPr>
      </w:pPr>
      <w:r w:rsidRPr="0047007F">
        <w:rPr>
          <w:rFonts w:ascii="Calibri" w:hAnsi="Calibri"/>
          <w:b/>
          <w:bCs/>
          <w:color w:val="022B4C"/>
          <w:sz w:val="32"/>
          <w:szCs w:val="32"/>
        </w:rPr>
        <w:t>Web:</w:t>
      </w:r>
      <w:r w:rsidRPr="0047007F">
        <w:rPr>
          <w:rFonts w:ascii="Calibri" w:hAnsi="Calibri"/>
          <w:b/>
          <w:bCs/>
          <w:sz w:val="32"/>
          <w:szCs w:val="32"/>
        </w:rPr>
        <w:t xml:space="preserve"> </w:t>
      </w:r>
      <w:hyperlink r:id="rId14" w:history="1">
        <w:r w:rsidRPr="002203E2">
          <w:rPr>
            <w:rStyle w:val="Hyperlink"/>
            <w:rFonts w:ascii="Calibri" w:hAnsi="Calibri"/>
            <w:sz w:val="32"/>
            <w:szCs w:val="32"/>
          </w:rPr>
          <w:t>www.nadtc.org</w:t>
        </w:r>
      </w:hyperlink>
    </w:p>
    <w:p w14:paraId="4F44C2EF" w14:textId="37558665" w:rsidR="00C44E9D" w:rsidRDefault="00C44E9D" w:rsidP="00C44E9D">
      <w:pPr>
        <w:rPr>
          <w:rFonts w:ascii="Calibri" w:hAnsi="Calibri"/>
          <w:b/>
          <w:bCs/>
          <w:color w:val="022B4C"/>
          <w:sz w:val="32"/>
          <w:szCs w:val="32"/>
        </w:rPr>
      </w:pPr>
      <w:r>
        <w:rPr>
          <w:rFonts w:ascii="Calibri" w:hAnsi="Calibri"/>
          <w:b/>
          <w:bCs/>
          <w:color w:val="022B4C"/>
          <w:sz w:val="32"/>
          <w:szCs w:val="32"/>
        </w:rPr>
        <w:br w:type="column"/>
      </w:r>
    </w:p>
    <w:p w14:paraId="5B03736A" w14:textId="77777777" w:rsidR="00A40661" w:rsidRDefault="00C44E9D" w:rsidP="00C44E9D">
      <w:pPr>
        <w:rPr>
          <w:rFonts w:ascii="Calibri" w:hAnsi="Calibri"/>
          <w:b/>
          <w:bCs/>
          <w:color w:val="022B4C"/>
          <w:sz w:val="32"/>
          <w:szCs w:val="32"/>
        </w:rPr>
      </w:pPr>
      <w:r>
        <w:rPr>
          <w:rFonts w:ascii="Calibri" w:hAnsi="Calibri"/>
          <w:b/>
          <w:bCs/>
          <w:color w:val="022B4C"/>
          <w:sz w:val="32"/>
          <w:szCs w:val="32"/>
        </w:rPr>
        <w:br/>
      </w:r>
      <w:r w:rsidR="0019108D">
        <w:rPr>
          <w:rFonts w:ascii="Calibri" w:hAnsi="Calibri"/>
          <w:b/>
          <w:bCs/>
          <w:color w:val="022B4C"/>
          <w:sz w:val="32"/>
          <w:szCs w:val="32"/>
        </w:rPr>
        <w:br/>
      </w:r>
    </w:p>
    <w:p w14:paraId="0975E355" w14:textId="77777777" w:rsidR="00A40661" w:rsidRDefault="00A40661" w:rsidP="00C44E9D">
      <w:pPr>
        <w:rPr>
          <w:rFonts w:ascii="Calibri" w:hAnsi="Calibri"/>
          <w:b/>
          <w:bCs/>
          <w:color w:val="022B4C"/>
          <w:sz w:val="32"/>
          <w:szCs w:val="32"/>
        </w:rPr>
      </w:pPr>
    </w:p>
    <w:p w14:paraId="0A9EE75C" w14:textId="77777777" w:rsidR="00A40661" w:rsidRDefault="00A40661" w:rsidP="00C44E9D">
      <w:pPr>
        <w:rPr>
          <w:rFonts w:ascii="Calibri" w:hAnsi="Calibri"/>
          <w:b/>
          <w:bCs/>
          <w:color w:val="022B4C"/>
          <w:sz w:val="32"/>
          <w:szCs w:val="32"/>
        </w:rPr>
      </w:pPr>
    </w:p>
    <w:p w14:paraId="0D1E5FBC" w14:textId="77777777" w:rsidR="00A40661" w:rsidRDefault="00A40661" w:rsidP="00C44E9D">
      <w:pPr>
        <w:rPr>
          <w:rFonts w:ascii="Calibri" w:hAnsi="Calibri"/>
          <w:b/>
          <w:bCs/>
          <w:color w:val="022B4C"/>
          <w:sz w:val="32"/>
          <w:szCs w:val="32"/>
        </w:rPr>
      </w:pPr>
    </w:p>
    <w:p w14:paraId="614B6252" w14:textId="77777777" w:rsidR="00A40661" w:rsidRDefault="00A40661" w:rsidP="00C44E9D">
      <w:pPr>
        <w:rPr>
          <w:rFonts w:ascii="Calibri" w:hAnsi="Calibri"/>
          <w:b/>
          <w:bCs/>
          <w:color w:val="022B4C"/>
          <w:sz w:val="32"/>
          <w:szCs w:val="32"/>
        </w:rPr>
      </w:pPr>
    </w:p>
    <w:p w14:paraId="60BBD535" w14:textId="2E6F9362" w:rsidR="00C44E9D" w:rsidRPr="0047007F" w:rsidRDefault="00C44E9D" w:rsidP="00C44E9D">
      <w:pPr>
        <w:rPr>
          <w:rFonts w:ascii="Calibri" w:hAnsi="Calibri"/>
          <w:sz w:val="32"/>
          <w:szCs w:val="32"/>
        </w:rPr>
      </w:pPr>
      <w:r w:rsidRPr="0047007F">
        <w:rPr>
          <w:rFonts w:ascii="Calibri" w:hAnsi="Calibri"/>
          <w:b/>
          <w:bCs/>
          <w:color w:val="022B4C"/>
          <w:sz w:val="32"/>
          <w:szCs w:val="32"/>
        </w:rPr>
        <w:t>Find us</w:t>
      </w:r>
      <w:r>
        <w:rPr>
          <w:rFonts w:ascii="Calibri" w:hAnsi="Calibri"/>
          <w:b/>
          <w:bCs/>
          <w:color w:val="022B4C"/>
          <w:sz w:val="32"/>
          <w:szCs w:val="32"/>
        </w:rPr>
        <w:t xml:space="preserve"> </w:t>
      </w:r>
      <w:r w:rsidRPr="0047007F">
        <w:rPr>
          <w:rFonts w:ascii="Calibri" w:hAnsi="Calibri"/>
          <w:sz w:val="32"/>
          <w:szCs w:val="32"/>
        </w:rPr>
        <w:t xml:space="preserve">on Facebook, Twitter, </w:t>
      </w:r>
      <w:proofErr w:type="gramStart"/>
      <w:r w:rsidRPr="0047007F">
        <w:rPr>
          <w:rFonts w:ascii="Calibri" w:hAnsi="Calibri"/>
          <w:sz w:val="32"/>
          <w:szCs w:val="32"/>
        </w:rPr>
        <w:t>YouTube</w:t>
      </w:r>
      <w:proofErr w:type="gramEnd"/>
      <w:r w:rsidRPr="0047007F">
        <w:rPr>
          <w:rFonts w:ascii="Calibri" w:hAnsi="Calibri"/>
          <w:sz w:val="32"/>
          <w:szCs w:val="32"/>
        </w:rPr>
        <w:t xml:space="preserve"> &amp; LinkedIn! </w:t>
      </w:r>
    </w:p>
    <w:p w14:paraId="20EF4845" w14:textId="77777777" w:rsidR="00C44E9D" w:rsidRPr="0047007F" w:rsidRDefault="00C44E9D" w:rsidP="00C44E9D">
      <w:pPr>
        <w:spacing w:before="120"/>
        <w:rPr>
          <w:rFonts w:ascii="Calibri" w:hAnsi="Calibri"/>
          <w:sz w:val="32"/>
          <w:szCs w:val="32"/>
        </w:rPr>
      </w:pPr>
      <w:r>
        <w:rPr>
          <w:rFonts w:ascii="Calibri" w:hAnsi="Calibri"/>
          <w:noProof/>
          <w:sz w:val="32"/>
          <w:szCs w:val="32"/>
        </w:rPr>
        <w:drawing>
          <wp:inline distT="0" distB="0" distL="0" distR="0" wp14:anchorId="16B435C4" wp14:editId="1A7F6A9C">
            <wp:extent cx="2171700" cy="41021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SocialMedia_Icons.jpg"/>
                    <pic:cNvPicPr/>
                  </pic:nvPicPr>
                  <pic:blipFill>
                    <a:blip r:embed="rId15">
                      <a:extLst>
                        <a:ext uri="{28A0092B-C50C-407E-A947-70E740481C1C}">
                          <a14:useLocalDpi xmlns:a14="http://schemas.microsoft.com/office/drawing/2010/main" val="0"/>
                        </a:ext>
                      </a:extLst>
                    </a:blip>
                    <a:stretch>
                      <a:fillRect/>
                    </a:stretch>
                  </pic:blipFill>
                  <pic:spPr>
                    <a:xfrm>
                      <a:off x="0" y="0"/>
                      <a:ext cx="2171700" cy="410210"/>
                    </a:xfrm>
                    <a:prstGeom prst="rect">
                      <a:avLst/>
                    </a:prstGeom>
                  </pic:spPr>
                </pic:pic>
              </a:graphicData>
            </a:graphic>
          </wp:inline>
        </w:drawing>
      </w:r>
    </w:p>
    <w:p w14:paraId="07D6B887" w14:textId="77777777" w:rsidR="0047007F" w:rsidRDefault="0047007F" w:rsidP="0047007F">
      <w:pPr>
        <w:jc w:val="center"/>
        <w:rPr>
          <w:szCs w:val="24"/>
        </w:rPr>
      </w:pPr>
    </w:p>
    <w:p w14:paraId="3DD1D11B" w14:textId="77777777" w:rsidR="00C44E9D" w:rsidRDefault="00C44E9D" w:rsidP="0047007F">
      <w:pPr>
        <w:sectPr w:rsidR="00C44E9D" w:rsidSect="00C44E9D">
          <w:type w:val="continuous"/>
          <w:pgSz w:w="12240" w:h="15840"/>
          <w:pgMar w:top="1440" w:right="1440" w:bottom="1440" w:left="1440" w:header="720" w:footer="720" w:gutter="0"/>
          <w:cols w:num="2" w:space="720"/>
          <w:docGrid w:linePitch="360"/>
        </w:sectPr>
      </w:pPr>
    </w:p>
    <w:p w14:paraId="1D9C9DC3" w14:textId="77777777" w:rsidR="0019108D" w:rsidRDefault="0019108D" w:rsidP="0047007F">
      <w:r>
        <w:rPr>
          <w:noProof/>
        </w:rPr>
        <w:lastRenderedPageBreak/>
        <w:drawing>
          <wp:inline distT="0" distB="0" distL="0" distR="0" wp14:anchorId="318E4E15" wp14:editId="2A86C13D">
            <wp:extent cx="5943600" cy="297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divider.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36E28316" w14:textId="77777777" w:rsidR="0019108D" w:rsidRDefault="0019108D" w:rsidP="0047007F"/>
    <w:p w14:paraId="4BF6050C" w14:textId="40F5D31D" w:rsidR="0019108D" w:rsidRPr="009F72B9" w:rsidRDefault="0019108D" w:rsidP="0019108D">
      <w:pPr>
        <w:rPr>
          <w:rFonts w:ascii="Calibri" w:hAnsi="Calibri"/>
          <w:b/>
          <w:color w:val="022B4C"/>
          <w:sz w:val="36"/>
          <w:szCs w:val="36"/>
        </w:rPr>
      </w:pPr>
      <w:r>
        <w:rPr>
          <w:rFonts w:ascii="Calibri" w:hAnsi="Calibri"/>
          <w:b/>
          <w:color w:val="022B4C"/>
          <w:sz w:val="36"/>
          <w:szCs w:val="36"/>
        </w:rPr>
        <w:t>Who We Are</w:t>
      </w:r>
    </w:p>
    <w:p w14:paraId="382C67FD" w14:textId="77777777" w:rsidR="0019108D" w:rsidRDefault="0019108D" w:rsidP="0047007F">
      <w:pPr>
        <w:rPr>
          <w:sz w:val="20"/>
          <w:szCs w:val="20"/>
        </w:rPr>
      </w:pPr>
    </w:p>
    <w:p w14:paraId="34D0B46E" w14:textId="1C5D0055" w:rsidR="0047007F" w:rsidRPr="0019108D" w:rsidRDefault="0047007F" w:rsidP="0047007F">
      <w:pPr>
        <w:rPr>
          <w:sz w:val="20"/>
          <w:szCs w:val="20"/>
        </w:rPr>
      </w:pPr>
      <w:r w:rsidRPr="0019108D">
        <w:rPr>
          <w:sz w:val="20"/>
          <w:szCs w:val="20"/>
        </w:rPr>
        <w:t xml:space="preserve">Established in 2015, the NADTC is a federally funded technical assistance center administered by Easterseals and the National Association of Area Agencies on Aging based in Washington, D.C. </w:t>
      </w:r>
    </w:p>
    <w:p w14:paraId="5FBFA6A6" w14:textId="77777777" w:rsidR="0047007F" w:rsidRDefault="0047007F" w:rsidP="0047007F">
      <w:pPr>
        <w:rPr>
          <w:szCs w:val="24"/>
        </w:rPr>
      </w:pPr>
    </w:p>
    <w:p w14:paraId="37678A03" w14:textId="77777777" w:rsidR="0047007F" w:rsidRPr="0019108D" w:rsidRDefault="0047007F" w:rsidP="0047007F">
      <w:pPr>
        <w:rPr>
          <w:sz w:val="16"/>
          <w:szCs w:val="16"/>
        </w:rPr>
      </w:pPr>
      <w:r w:rsidRPr="0019108D">
        <w:rPr>
          <w:sz w:val="16"/>
          <w:szCs w:val="16"/>
        </w:rPr>
        <w:t xml:space="preserve">The </w:t>
      </w:r>
      <w:r w:rsidRPr="0019108D">
        <w:rPr>
          <w:b/>
          <w:bCs/>
          <w:color w:val="022B4C"/>
          <w:sz w:val="16"/>
          <w:szCs w:val="16"/>
        </w:rPr>
        <w:t>National Aging and Disability Transportation Center</w:t>
      </w:r>
      <w:r w:rsidRPr="0019108D">
        <w:rPr>
          <w:sz w:val="16"/>
          <w:szCs w:val="16"/>
        </w:rPr>
        <w:t xml:space="preserve"> is funded through a cooperative agreement of Easterseals, the National Association of Area Agencies on Aging, and the U.S Department of Transportation, Federal Transit Administration, with guidance from the U.S. Department of Health and Human Services, Administration for Community Living.</w:t>
      </w:r>
    </w:p>
    <w:p w14:paraId="544CB4DD" w14:textId="77777777" w:rsidR="0047007F" w:rsidRPr="0019108D" w:rsidRDefault="0047007F" w:rsidP="0047007F">
      <w:pPr>
        <w:rPr>
          <w:sz w:val="16"/>
          <w:szCs w:val="16"/>
        </w:rPr>
        <w:sectPr w:rsidR="0047007F" w:rsidRPr="0019108D" w:rsidSect="00C44E9D">
          <w:type w:val="continuous"/>
          <w:pgSz w:w="12240" w:h="15840"/>
          <w:pgMar w:top="1440" w:right="1440" w:bottom="1440" w:left="1440" w:header="720" w:footer="720" w:gutter="0"/>
          <w:cols w:space="720"/>
          <w:docGrid w:linePitch="360"/>
        </w:sectPr>
      </w:pPr>
    </w:p>
    <w:p w14:paraId="1C740EFB" w14:textId="4C8CE57C" w:rsidR="0047007F" w:rsidRPr="0019108D" w:rsidRDefault="0047007F" w:rsidP="0047007F">
      <w:pPr>
        <w:rPr>
          <w:sz w:val="16"/>
          <w:szCs w:val="16"/>
        </w:rPr>
      </w:pPr>
    </w:p>
    <w:p w14:paraId="1A266A70" w14:textId="77777777" w:rsidR="0047007F" w:rsidRDefault="0047007F" w:rsidP="0047007F">
      <w:pPr>
        <w:rPr>
          <w:sz w:val="16"/>
          <w:szCs w:val="16"/>
        </w:rPr>
      </w:pPr>
      <w:r w:rsidRPr="0019108D">
        <w:rPr>
          <w:sz w:val="16"/>
          <w:szCs w:val="16"/>
        </w:rPr>
        <w:t xml:space="preserve">The </w:t>
      </w:r>
      <w:r w:rsidRPr="0019108D">
        <w:rPr>
          <w:b/>
          <w:bCs/>
          <w:color w:val="022B4C"/>
          <w:sz w:val="16"/>
          <w:szCs w:val="16"/>
        </w:rPr>
        <w:t>National Association of Area Agencies on Aging (n4a)</w:t>
      </w:r>
      <w:r w:rsidRPr="0019108D">
        <w:rPr>
          <w:b/>
          <w:bCs/>
          <w:sz w:val="16"/>
          <w:szCs w:val="16"/>
        </w:rPr>
        <w:t xml:space="preserve"> </w:t>
      </w:r>
      <w:r w:rsidRPr="0019108D">
        <w:rPr>
          <w:sz w:val="16"/>
          <w:szCs w:val="16"/>
        </w:rPr>
        <w:t xml:space="preserve">is a 501c(3) membership association representing America’s national network of 622 Area Agencies on Aging (AAAs) and providing a voice in the nation’s capital for the 256 Title VI Native American aging programs. The mission of n4a is to build the capacity of its members so they can better help older adults and people with disabilities live with dignity and choices in their homes and communities for as long as possible. </w:t>
      </w:r>
      <w:r w:rsidRPr="0019108D">
        <w:rPr>
          <w:b/>
          <w:bCs/>
          <w:sz w:val="16"/>
          <w:szCs w:val="16"/>
        </w:rPr>
        <w:t>www.n4a.org</w:t>
      </w:r>
      <w:r w:rsidRPr="0019108D">
        <w:rPr>
          <w:sz w:val="16"/>
          <w:szCs w:val="16"/>
        </w:rPr>
        <w:t xml:space="preserve"> </w:t>
      </w:r>
    </w:p>
    <w:p w14:paraId="5C04CCFD" w14:textId="77777777" w:rsidR="00A40661" w:rsidRDefault="00A40661" w:rsidP="0047007F">
      <w:pPr>
        <w:rPr>
          <w:sz w:val="16"/>
          <w:szCs w:val="16"/>
        </w:rPr>
      </w:pPr>
    </w:p>
    <w:p w14:paraId="3F38F840" w14:textId="77777777" w:rsidR="00A40661" w:rsidRDefault="00A40661" w:rsidP="0047007F">
      <w:pPr>
        <w:rPr>
          <w:sz w:val="16"/>
          <w:szCs w:val="16"/>
        </w:rPr>
      </w:pPr>
    </w:p>
    <w:p w14:paraId="07989023" w14:textId="77777777" w:rsidR="00A40661" w:rsidRDefault="00A40661" w:rsidP="0047007F">
      <w:pPr>
        <w:rPr>
          <w:sz w:val="16"/>
          <w:szCs w:val="16"/>
        </w:rPr>
      </w:pPr>
    </w:p>
    <w:p w14:paraId="02DE3CE0" w14:textId="77777777" w:rsidR="00A40661" w:rsidRDefault="00A40661" w:rsidP="0047007F">
      <w:pPr>
        <w:rPr>
          <w:sz w:val="16"/>
          <w:szCs w:val="16"/>
        </w:rPr>
      </w:pPr>
    </w:p>
    <w:p w14:paraId="22D20CA8" w14:textId="77777777" w:rsidR="00A40661" w:rsidRDefault="00A40661" w:rsidP="0047007F">
      <w:pPr>
        <w:rPr>
          <w:sz w:val="16"/>
          <w:szCs w:val="16"/>
        </w:rPr>
      </w:pPr>
    </w:p>
    <w:p w14:paraId="6F3C541C" w14:textId="77777777" w:rsidR="00A40661" w:rsidRDefault="00A40661" w:rsidP="0047007F">
      <w:pPr>
        <w:rPr>
          <w:sz w:val="16"/>
          <w:szCs w:val="16"/>
        </w:rPr>
      </w:pPr>
    </w:p>
    <w:p w14:paraId="7873A729" w14:textId="77777777" w:rsidR="00A40661" w:rsidRPr="0019108D" w:rsidRDefault="00A40661" w:rsidP="0047007F">
      <w:pPr>
        <w:rPr>
          <w:sz w:val="16"/>
          <w:szCs w:val="16"/>
        </w:rPr>
      </w:pPr>
    </w:p>
    <w:p w14:paraId="4ECDF9E4" w14:textId="77777777" w:rsidR="0047007F" w:rsidRPr="0019108D" w:rsidRDefault="0047007F" w:rsidP="0047007F">
      <w:pPr>
        <w:rPr>
          <w:b/>
          <w:bCs/>
          <w:sz w:val="16"/>
          <w:szCs w:val="16"/>
        </w:rPr>
      </w:pPr>
    </w:p>
    <w:p w14:paraId="07E0CCCE" w14:textId="77777777" w:rsidR="00A40661" w:rsidRDefault="00A40661" w:rsidP="0047007F">
      <w:pPr>
        <w:rPr>
          <w:b/>
          <w:bCs/>
          <w:color w:val="022B4C"/>
          <w:sz w:val="16"/>
          <w:szCs w:val="16"/>
        </w:rPr>
      </w:pPr>
    </w:p>
    <w:p w14:paraId="0BBD68DC" w14:textId="75DE36DD" w:rsidR="0047007F" w:rsidRPr="0019108D" w:rsidRDefault="0047007F" w:rsidP="0047007F">
      <w:pPr>
        <w:rPr>
          <w:b/>
          <w:bCs/>
          <w:color w:val="000000" w:themeColor="text1"/>
          <w:sz w:val="16"/>
          <w:szCs w:val="16"/>
        </w:rPr>
      </w:pPr>
      <w:r w:rsidRPr="0019108D">
        <w:rPr>
          <w:b/>
          <w:bCs/>
          <w:color w:val="022B4C"/>
          <w:sz w:val="16"/>
          <w:szCs w:val="16"/>
        </w:rPr>
        <w:t>Easterseals</w:t>
      </w:r>
      <w:r w:rsidRPr="0019108D">
        <w:rPr>
          <w:sz w:val="16"/>
          <w:szCs w:val="16"/>
        </w:rPr>
        <w:t xml:space="preserve"> is the leading non-profit provider of services for individuals with autism, developmental disabilities, physical disabilities and other special needs. For nearly 100 years, we have been offering help, hope, and answers to children and adults living with disabilities, and to the families who love them. Through therapy, training, education and support services, Easterseals creates life-changing solutions so that people with disabilities can live, learn, work and play. </w:t>
      </w:r>
      <w:hyperlink r:id="rId17" w:history="1">
        <w:r w:rsidRPr="0019108D">
          <w:rPr>
            <w:rStyle w:val="Hyperlink"/>
            <w:b/>
            <w:bCs/>
            <w:color w:val="000000" w:themeColor="text1"/>
            <w:sz w:val="16"/>
            <w:szCs w:val="16"/>
            <w:u w:val="none"/>
          </w:rPr>
          <w:t>www.easterseals.com</w:t>
        </w:r>
      </w:hyperlink>
      <w:bookmarkEnd w:id="2"/>
    </w:p>
    <w:sectPr w:rsidR="0047007F" w:rsidRPr="0019108D" w:rsidSect="00C44E9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E8224" w14:textId="77777777" w:rsidR="006D1F3F" w:rsidRDefault="006D1F3F" w:rsidP="003E729E">
      <w:r>
        <w:separator/>
      </w:r>
    </w:p>
  </w:endnote>
  <w:endnote w:type="continuationSeparator" w:id="0">
    <w:p w14:paraId="4FD5ECBD" w14:textId="77777777" w:rsidR="006D1F3F" w:rsidRDefault="006D1F3F" w:rsidP="003E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6637A" w14:textId="77777777" w:rsidR="006D1F3F" w:rsidRDefault="006D1F3F" w:rsidP="004700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B5099" w14:textId="77777777" w:rsidR="006D1F3F" w:rsidRDefault="006D1F3F" w:rsidP="008305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32620" w14:textId="77777777" w:rsidR="006D1F3F" w:rsidRPr="0083058A" w:rsidRDefault="006D1F3F" w:rsidP="0047007F">
    <w:pPr>
      <w:pStyle w:val="Footer"/>
      <w:framePr w:wrap="around" w:vAnchor="text" w:hAnchor="margin" w:xAlign="right" w:y="1"/>
      <w:rPr>
        <w:rStyle w:val="PageNumber"/>
        <w:sz w:val="18"/>
        <w:szCs w:val="18"/>
      </w:rPr>
    </w:pPr>
    <w:r w:rsidRPr="0083058A">
      <w:rPr>
        <w:rStyle w:val="PageNumber"/>
        <w:sz w:val="18"/>
        <w:szCs w:val="18"/>
      </w:rPr>
      <w:fldChar w:fldCharType="begin"/>
    </w:r>
    <w:r w:rsidRPr="0083058A">
      <w:rPr>
        <w:rStyle w:val="PageNumber"/>
        <w:sz w:val="18"/>
        <w:szCs w:val="18"/>
      </w:rPr>
      <w:instrText xml:space="preserve">PAGE  </w:instrText>
    </w:r>
    <w:r w:rsidRPr="0083058A">
      <w:rPr>
        <w:rStyle w:val="PageNumber"/>
        <w:sz w:val="18"/>
        <w:szCs w:val="18"/>
      </w:rPr>
      <w:fldChar w:fldCharType="separate"/>
    </w:r>
    <w:r w:rsidR="00AF4CE1">
      <w:rPr>
        <w:rStyle w:val="PageNumber"/>
        <w:noProof/>
        <w:sz w:val="18"/>
        <w:szCs w:val="18"/>
      </w:rPr>
      <w:t>4</w:t>
    </w:r>
    <w:r w:rsidRPr="0083058A">
      <w:rPr>
        <w:rStyle w:val="PageNumber"/>
        <w:sz w:val="18"/>
        <w:szCs w:val="18"/>
      </w:rPr>
      <w:fldChar w:fldCharType="end"/>
    </w:r>
  </w:p>
  <w:p w14:paraId="1964A87D" w14:textId="2B9FFA35" w:rsidR="006D1F3F" w:rsidRPr="0047007F" w:rsidRDefault="006D1F3F" w:rsidP="0047007F">
    <w:pPr>
      <w:pStyle w:val="Footer"/>
      <w:rPr>
        <w:sz w:val="22"/>
      </w:rPr>
    </w:pPr>
    <w:r w:rsidRPr="0047007F">
      <w:rPr>
        <w:noProof/>
        <w:sz w:val="22"/>
      </w:rPr>
      <w:drawing>
        <wp:anchor distT="0" distB="0" distL="114300" distR="114300" simplePos="0" relativeHeight="251664384" behindDoc="0" locked="0" layoutInCell="1" allowOverlap="1" wp14:anchorId="76275C57" wp14:editId="5F0E7AE7">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47007F">
      <w:rPr>
        <w:sz w:val="22"/>
      </w:rPr>
      <w:ptab w:relativeTo="margin" w:alignment="center" w:leader="none"/>
    </w:r>
    <w:r w:rsidRPr="0047007F">
      <w:rPr>
        <w:sz w:val="22"/>
      </w:rPr>
      <w:t xml:space="preserve">Information </w:t>
    </w:r>
    <w:r w:rsidR="005D4A57">
      <w:rPr>
        <w:sz w:val="22"/>
      </w:rPr>
      <w:t>Sheet</w:t>
    </w:r>
    <w:r w:rsidRPr="0047007F">
      <w:rPr>
        <w:sz w:val="22"/>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13619" w14:textId="77777777" w:rsidR="006D1F3F" w:rsidRPr="0047007F" w:rsidRDefault="006D1F3F" w:rsidP="009F72B9">
    <w:pPr>
      <w:pStyle w:val="Footer"/>
      <w:framePr w:wrap="around" w:vAnchor="text" w:hAnchor="margin" w:xAlign="right" w:y="1"/>
      <w:rPr>
        <w:rStyle w:val="PageNumber"/>
        <w:sz w:val="22"/>
      </w:rPr>
    </w:pPr>
    <w:r w:rsidRPr="0047007F">
      <w:rPr>
        <w:rStyle w:val="PageNumber"/>
        <w:sz w:val="22"/>
      </w:rPr>
      <w:fldChar w:fldCharType="begin"/>
    </w:r>
    <w:r w:rsidRPr="0047007F">
      <w:rPr>
        <w:rStyle w:val="PageNumber"/>
        <w:sz w:val="22"/>
      </w:rPr>
      <w:instrText xml:space="preserve">PAGE  </w:instrText>
    </w:r>
    <w:r w:rsidRPr="0047007F">
      <w:rPr>
        <w:rStyle w:val="PageNumber"/>
        <w:sz w:val="22"/>
      </w:rPr>
      <w:fldChar w:fldCharType="separate"/>
    </w:r>
    <w:r w:rsidR="00AF4CE1">
      <w:rPr>
        <w:rStyle w:val="PageNumber"/>
        <w:noProof/>
        <w:sz w:val="22"/>
      </w:rPr>
      <w:t>1</w:t>
    </w:r>
    <w:r w:rsidRPr="0047007F">
      <w:rPr>
        <w:rStyle w:val="PageNumber"/>
        <w:sz w:val="22"/>
      </w:rPr>
      <w:fldChar w:fldCharType="end"/>
    </w:r>
  </w:p>
  <w:p w14:paraId="368216C1" w14:textId="064BD729" w:rsidR="006D1F3F" w:rsidRPr="0047007F" w:rsidRDefault="006D1F3F" w:rsidP="00641856">
    <w:pPr>
      <w:pStyle w:val="Footer"/>
      <w:rPr>
        <w:sz w:val="22"/>
      </w:rPr>
    </w:pPr>
    <w:r w:rsidRPr="0047007F">
      <w:rPr>
        <w:noProof/>
        <w:sz w:val="22"/>
      </w:rPr>
      <w:drawing>
        <wp:anchor distT="0" distB="0" distL="114300" distR="114300" simplePos="0" relativeHeight="251662336" behindDoc="0" locked="0" layoutInCell="1" allowOverlap="1" wp14:anchorId="2BD9987D" wp14:editId="55BBBF50">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47007F">
      <w:rPr>
        <w:sz w:val="22"/>
      </w:rPr>
      <w:ptab w:relativeTo="margin" w:alignment="center" w:leader="none"/>
    </w:r>
    <w:r w:rsidRPr="0047007F">
      <w:rPr>
        <w:sz w:val="22"/>
      </w:rPr>
      <w:t xml:space="preserve">Information </w:t>
    </w:r>
    <w:r w:rsidR="002D7A85">
      <w:rPr>
        <w:sz w:val="22"/>
      </w:rPr>
      <w:t>Sheet</w:t>
    </w:r>
    <w:r w:rsidRPr="0047007F">
      <w:rPr>
        <w:sz w:val="22"/>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A0B31" w14:textId="77777777" w:rsidR="006D1F3F" w:rsidRDefault="006D1F3F" w:rsidP="003E729E">
      <w:r>
        <w:separator/>
      </w:r>
    </w:p>
  </w:footnote>
  <w:footnote w:type="continuationSeparator" w:id="0">
    <w:p w14:paraId="7842144E" w14:textId="77777777" w:rsidR="006D1F3F" w:rsidRDefault="006D1F3F" w:rsidP="003E7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6786A" w14:textId="5DD2E23D" w:rsidR="006D1F3F" w:rsidRDefault="006D1F3F" w:rsidP="00F10537">
    <w:pPr>
      <w:pStyle w:val="Header"/>
    </w:pPr>
    <w:r>
      <w:rPr>
        <w:noProof/>
      </w:rPr>
      <mc:AlternateContent>
        <mc:Choice Requires="wps">
          <w:drawing>
            <wp:anchor distT="0" distB="0" distL="114300" distR="114300" simplePos="0" relativeHeight="251659264" behindDoc="0" locked="0" layoutInCell="1" allowOverlap="1" wp14:anchorId="3F9170A4" wp14:editId="7135657D">
              <wp:simplePos x="0" y="0"/>
              <wp:positionH relativeFrom="column">
                <wp:posOffset>2971800</wp:posOffset>
              </wp:positionH>
              <wp:positionV relativeFrom="page">
                <wp:posOffset>300143</wp:posOffset>
              </wp:positionV>
              <wp:extent cx="2857500" cy="1143000"/>
              <wp:effectExtent l="0" t="0" r="12700" b="0"/>
              <wp:wrapNone/>
              <wp:docPr id="9" name="Text Box 9"/>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4497D" w14:textId="4B0A39E2" w:rsidR="006D1F3F" w:rsidRPr="002D7A85" w:rsidRDefault="002D7A85" w:rsidP="0047007F">
                          <w:pPr>
                            <w:rPr>
                              <w:i/>
                              <w:color w:val="FFFFFF" w:themeColor="background1"/>
                              <w:sz w:val="44"/>
                              <w:szCs w:val="44"/>
                            </w:rPr>
                          </w:pPr>
                          <w:r w:rsidRPr="002D7A85">
                            <w:rPr>
                              <w:i/>
                              <w:color w:val="FFFFFF" w:themeColor="background1"/>
                              <w:sz w:val="44"/>
                              <w:szCs w:val="44"/>
                            </w:rPr>
                            <w:t>Preparing to Talk to a Transportation</w:t>
                          </w:r>
                          <w:r>
                            <w:rPr>
                              <w:i/>
                              <w:color w:val="FFFFFF" w:themeColor="background1"/>
                              <w:sz w:val="44"/>
                              <w:szCs w:val="44"/>
                            </w:rPr>
                            <w:t xml:space="preserve"> Provider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34pt;margin-top:23.65pt;width:2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" filled="f" stroked="f">
              <v:textbox inset="0,0,0,0">
                <w:txbxContent>
                  <w:p w14:paraId="5D74497D" w14:textId="4B0A39E2" w:rsidR="006D1F3F" w:rsidRPr="002D7A85" w:rsidRDefault="002D7A85" w:rsidP="0047007F">
                    <w:pPr>
                      <w:rPr>
                        <w:i/>
                        <w:color w:val="FFFFFF" w:themeColor="background1"/>
                        <w:sz w:val="44"/>
                        <w:szCs w:val="44"/>
                      </w:rPr>
                    </w:pPr>
                    <w:r w:rsidRPr="002D7A85">
                      <w:rPr>
                        <w:i/>
                        <w:color w:val="FFFFFF" w:themeColor="background1"/>
                        <w:sz w:val="44"/>
                        <w:szCs w:val="44"/>
                      </w:rPr>
                      <w:t>Preparing to Talk to a Transportation</w:t>
                    </w:r>
                    <w:r>
                      <w:rPr>
                        <w:i/>
                        <w:color w:val="FFFFFF" w:themeColor="background1"/>
                        <w:sz w:val="44"/>
                        <w:szCs w:val="44"/>
                      </w:rPr>
                      <w:t xml:space="preserve"> Provider</w:t>
                    </w:r>
                  </w:p>
                </w:txbxContent>
              </v:textbox>
              <w10:wrap anchory="page"/>
            </v:shape>
          </w:pict>
        </mc:Fallback>
      </mc:AlternateContent>
    </w:r>
    <w:r w:rsidRPr="009F72B9">
      <w:rPr>
        <w:noProof/>
      </w:rPr>
      <w:drawing>
        <wp:inline distT="0" distB="0" distL="0" distR="0" wp14:anchorId="1F8E7F1D" wp14:editId="5B7EF060">
          <wp:extent cx="5943600" cy="1600200"/>
          <wp:effectExtent l="0" t="0" r="0" b="0"/>
          <wp:docPr id="23" name="NADTC_InfoBrief_Banner_No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InfoBrief_Banner_NoLogos.jpg"/>
                  <pic:cNvPicPr/>
                </pic:nvPicPr>
                <pic:blipFill>
                  <a:blip r:embed="rId1" r:link="rId2">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2A"/>
    <w:multiLevelType w:val="hybridMultilevel"/>
    <w:tmpl w:val="2B642700"/>
    <w:lvl w:ilvl="0" w:tplc="73109C34">
      <w:numFmt w:val="bullet"/>
      <w:lvlText w:val="•"/>
      <w:lvlJc w:val="left"/>
      <w:pPr>
        <w:ind w:left="720" w:hanging="360"/>
      </w:pPr>
      <w:rPr>
        <w:rFonts w:ascii="Calibri" w:eastAsiaTheme="minorHAnsi" w:hAnsi="Calibri" w:cs="Times New Roman" w:hint="default"/>
        <w:color w:val="auto"/>
      </w:rPr>
    </w:lvl>
    <w:lvl w:ilvl="1" w:tplc="753851CE">
      <w:start w:val="1"/>
      <w:numFmt w:val="bullet"/>
      <w:lvlText w:val="o"/>
      <w:lvlJc w:val="left"/>
      <w:pPr>
        <w:ind w:left="1440" w:hanging="360"/>
      </w:pPr>
      <w:rPr>
        <w:rFonts w:ascii="Courier New" w:hAnsi="Courier New" w:cs="Courier New"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CA18F2"/>
    <w:multiLevelType w:val="hybridMultilevel"/>
    <w:tmpl w:val="E7D0C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2524E"/>
    <w:multiLevelType w:val="hybridMultilevel"/>
    <w:tmpl w:val="6B5E7EA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237CF9"/>
    <w:multiLevelType w:val="hybridMultilevel"/>
    <w:tmpl w:val="67A0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9798C"/>
    <w:multiLevelType w:val="hybridMultilevel"/>
    <w:tmpl w:val="8C80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641AA"/>
    <w:multiLevelType w:val="hybridMultilevel"/>
    <w:tmpl w:val="2AE861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
    <w:nsid w:val="16D35018"/>
    <w:multiLevelType w:val="hybridMultilevel"/>
    <w:tmpl w:val="53E014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7524CA1"/>
    <w:multiLevelType w:val="hybridMultilevel"/>
    <w:tmpl w:val="D7FED8C6"/>
    <w:lvl w:ilvl="0" w:tplc="CF72CC80">
      <w:start w:val="20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17C55B3"/>
    <w:multiLevelType w:val="hybridMultilevel"/>
    <w:tmpl w:val="11204D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31B41392"/>
    <w:multiLevelType w:val="multilevel"/>
    <w:tmpl w:val="02AA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A4771C"/>
    <w:multiLevelType w:val="hybridMultilevel"/>
    <w:tmpl w:val="A45AA326"/>
    <w:lvl w:ilvl="0" w:tplc="A23075C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1">
    <w:nsid w:val="3B7120E3"/>
    <w:multiLevelType w:val="hybridMultilevel"/>
    <w:tmpl w:val="387C36EA"/>
    <w:lvl w:ilvl="0" w:tplc="3BA6B71C">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ED26B6"/>
    <w:multiLevelType w:val="hybridMultilevel"/>
    <w:tmpl w:val="640450BE"/>
    <w:lvl w:ilvl="0" w:tplc="14CE98F4">
      <w:start w:val="1"/>
      <w:numFmt w:val="decimal"/>
      <w:lvlText w:val="%1."/>
      <w:lvlJc w:val="left"/>
      <w:pPr>
        <w:ind w:left="2700" w:hanging="360"/>
      </w:pPr>
      <w:rPr>
        <w:rFonts w:hint="default"/>
        <w:b/>
        <w:sz w:val="28"/>
        <w:szCs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9017A48"/>
    <w:multiLevelType w:val="hybridMultilevel"/>
    <w:tmpl w:val="DF80E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A3B045E"/>
    <w:multiLevelType w:val="hybridMultilevel"/>
    <w:tmpl w:val="60AE88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D43779"/>
    <w:multiLevelType w:val="hybridMultilevel"/>
    <w:tmpl w:val="BB72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0E014B"/>
    <w:multiLevelType w:val="hybridMultilevel"/>
    <w:tmpl w:val="80FCD6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42D026A"/>
    <w:multiLevelType w:val="hybridMultilevel"/>
    <w:tmpl w:val="9A1CA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291031"/>
    <w:multiLevelType w:val="hybridMultilevel"/>
    <w:tmpl w:val="D446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48586B"/>
    <w:multiLevelType w:val="hybridMultilevel"/>
    <w:tmpl w:val="A752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B429E4"/>
    <w:multiLevelType w:val="hybridMultilevel"/>
    <w:tmpl w:val="A3D0E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5540F9"/>
    <w:multiLevelType w:val="hybridMultilevel"/>
    <w:tmpl w:val="9F8AE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3CA75FF"/>
    <w:multiLevelType w:val="hybridMultilevel"/>
    <w:tmpl w:val="7DC2D7A0"/>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23">
    <w:nsid w:val="6A38448F"/>
    <w:multiLevelType w:val="hybridMultilevel"/>
    <w:tmpl w:val="B900B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AA40FA"/>
    <w:multiLevelType w:val="hybridMultilevel"/>
    <w:tmpl w:val="31E0A436"/>
    <w:lvl w:ilvl="0" w:tplc="A23075CA">
      <w:numFmt w:val="bullet"/>
      <w:lvlText w:val="•"/>
      <w:lvlJc w:val="left"/>
      <w:pPr>
        <w:ind w:left="1128" w:hanging="360"/>
      </w:pPr>
      <w:rPr>
        <w:rFonts w:ascii="Calibri" w:eastAsiaTheme="minorHAnsi" w:hAnsi="Calibri" w:cstheme="minorBid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5">
    <w:nsid w:val="6B877318"/>
    <w:multiLevelType w:val="hybridMultilevel"/>
    <w:tmpl w:val="8B826216"/>
    <w:lvl w:ilvl="0" w:tplc="7E68C4A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C4B4E8A"/>
    <w:multiLevelType w:val="hybridMultilevel"/>
    <w:tmpl w:val="861A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4E3493"/>
    <w:multiLevelType w:val="multilevel"/>
    <w:tmpl w:val="78C4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D31907"/>
    <w:multiLevelType w:val="hybridMultilevel"/>
    <w:tmpl w:val="37006F4A"/>
    <w:lvl w:ilvl="0" w:tplc="AB6E115C">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D283503"/>
    <w:multiLevelType w:val="hybridMultilevel"/>
    <w:tmpl w:val="FDF68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2"/>
  </w:num>
  <w:num w:numId="4">
    <w:abstractNumId w:val="6"/>
  </w:num>
  <w:num w:numId="5">
    <w:abstractNumId w:val="14"/>
  </w:num>
  <w:num w:numId="6">
    <w:abstractNumId w:val="29"/>
  </w:num>
  <w:num w:numId="7">
    <w:abstractNumId w:val="28"/>
  </w:num>
  <w:num w:numId="8">
    <w:abstractNumId w:val="0"/>
  </w:num>
  <w:num w:numId="9">
    <w:abstractNumId w:val="17"/>
  </w:num>
  <w:num w:numId="10">
    <w:abstractNumId w:val="3"/>
  </w:num>
  <w:num w:numId="11">
    <w:abstractNumId w:val="26"/>
  </w:num>
  <w:num w:numId="12">
    <w:abstractNumId w:val="13"/>
  </w:num>
  <w:num w:numId="13">
    <w:abstractNumId w:val="2"/>
  </w:num>
  <w:num w:numId="14">
    <w:abstractNumId w:val="15"/>
  </w:num>
  <w:num w:numId="15">
    <w:abstractNumId w:val="16"/>
  </w:num>
  <w:num w:numId="16">
    <w:abstractNumId w:val="1"/>
  </w:num>
  <w:num w:numId="17">
    <w:abstractNumId w:val="4"/>
  </w:num>
  <w:num w:numId="18">
    <w:abstractNumId w:val="5"/>
  </w:num>
  <w:num w:numId="19">
    <w:abstractNumId w:val="7"/>
  </w:num>
  <w:num w:numId="20">
    <w:abstractNumId w:val="22"/>
  </w:num>
  <w:num w:numId="21">
    <w:abstractNumId w:val="8"/>
  </w:num>
  <w:num w:numId="22">
    <w:abstractNumId w:val="19"/>
  </w:num>
  <w:num w:numId="23">
    <w:abstractNumId w:val="20"/>
  </w:num>
  <w:num w:numId="24">
    <w:abstractNumId w:val="21"/>
  </w:num>
  <w:num w:numId="25">
    <w:abstractNumId w:val="24"/>
  </w:num>
  <w:num w:numId="26">
    <w:abstractNumId w:val="10"/>
  </w:num>
  <w:num w:numId="27">
    <w:abstractNumId w:val="23"/>
  </w:num>
  <w:num w:numId="28">
    <w:abstractNumId w:val="25"/>
  </w:num>
  <w:num w:numId="29">
    <w:abstractNumId w:val="2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ED43CE"/>
    <w:rsid w:val="00024AEC"/>
    <w:rsid w:val="00037D36"/>
    <w:rsid w:val="00056F80"/>
    <w:rsid w:val="00084711"/>
    <w:rsid w:val="00085A37"/>
    <w:rsid w:val="000B244B"/>
    <w:rsid w:val="000B3DA5"/>
    <w:rsid w:val="000B6103"/>
    <w:rsid w:val="000D0C6E"/>
    <w:rsid w:val="000E78AD"/>
    <w:rsid w:val="001037D9"/>
    <w:rsid w:val="00116C3C"/>
    <w:rsid w:val="00124D5F"/>
    <w:rsid w:val="001400B4"/>
    <w:rsid w:val="00140200"/>
    <w:rsid w:val="0014511C"/>
    <w:rsid w:val="00153CD3"/>
    <w:rsid w:val="00160D59"/>
    <w:rsid w:val="0019108D"/>
    <w:rsid w:val="001B2A15"/>
    <w:rsid w:val="001B7518"/>
    <w:rsid w:val="001C029B"/>
    <w:rsid w:val="001C0CDA"/>
    <w:rsid w:val="00201A14"/>
    <w:rsid w:val="00217E73"/>
    <w:rsid w:val="00240276"/>
    <w:rsid w:val="0025640C"/>
    <w:rsid w:val="002704A6"/>
    <w:rsid w:val="002772A0"/>
    <w:rsid w:val="00284631"/>
    <w:rsid w:val="002948CC"/>
    <w:rsid w:val="0029703C"/>
    <w:rsid w:val="002A055F"/>
    <w:rsid w:val="002C0CB0"/>
    <w:rsid w:val="002C0EDE"/>
    <w:rsid w:val="002D0F21"/>
    <w:rsid w:val="002D7A85"/>
    <w:rsid w:val="002F6013"/>
    <w:rsid w:val="00301698"/>
    <w:rsid w:val="00302AFC"/>
    <w:rsid w:val="0030592E"/>
    <w:rsid w:val="003311AD"/>
    <w:rsid w:val="003350FE"/>
    <w:rsid w:val="00340D97"/>
    <w:rsid w:val="0034530F"/>
    <w:rsid w:val="003A547C"/>
    <w:rsid w:val="003B3531"/>
    <w:rsid w:val="003B795A"/>
    <w:rsid w:val="003B7F33"/>
    <w:rsid w:val="003C584D"/>
    <w:rsid w:val="003E729E"/>
    <w:rsid w:val="00402062"/>
    <w:rsid w:val="004024F2"/>
    <w:rsid w:val="004031A9"/>
    <w:rsid w:val="0042606C"/>
    <w:rsid w:val="00445E4F"/>
    <w:rsid w:val="0047007F"/>
    <w:rsid w:val="0048124A"/>
    <w:rsid w:val="004B115E"/>
    <w:rsid w:val="004C3A7B"/>
    <w:rsid w:val="004E74DD"/>
    <w:rsid w:val="004F08B7"/>
    <w:rsid w:val="00500A67"/>
    <w:rsid w:val="00544837"/>
    <w:rsid w:val="005B0DC3"/>
    <w:rsid w:val="005C50C0"/>
    <w:rsid w:val="005D4A57"/>
    <w:rsid w:val="005F59D1"/>
    <w:rsid w:val="00623AD1"/>
    <w:rsid w:val="00641856"/>
    <w:rsid w:val="00656349"/>
    <w:rsid w:val="0067051F"/>
    <w:rsid w:val="00671225"/>
    <w:rsid w:val="00693E27"/>
    <w:rsid w:val="006D18A6"/>
    <w:rsid w:val="006D1F3F"/>
    <w:rsid w:val="006D2138"/>
    <w:rsid w:val="006D3CB6"/>
    <w:rsid w:val="006F2F6B"/>
    <w:rsid w:val="0070102D"/>
    <w:rsid w:val="007179FC"/>
    <w:rsid w:val="00730929"/>
    <w:rsid w:val="007700C0"/>
    <w:rsid w:val="00770746"/>
    <w:rsid w:val="007762E9"/>
    <w:rsid w:val="00780275"/>
    <w:rsid w:val="00782102"/>
    <w:rsid w:val="00783AE7"/>
    <w:rsid w:val="00791B7F"/>
    <w:rsid w:val="0081546C"/>
    <w:rsid w:val="0083058A"/>
    <w:rsid w:val="00835480"/>
    <w:rsid w:val="00882EA5"/>
    <w:rsid w:val="008878DD"/>
    <w:rsid w:val="00890FC2"/>
    <w:rsid w:val="00891397"/>
    <w:rsid w:val="008A1353"/>
    <w:rsid w:val="008C0BAF"/>
    <w:rsid w:val="008C696E"/>
    <w:rsid w:val="008F3370"/>
    <w:rsid w:val="00903536"/>
    <w:rsid w:val="00907B89"/>
    <w:rsid w:val="00913626"/>
    <w:rsid w:val="009249F5"/>
    <w:rsid w:val="00962A1E"/>
    <w:rsid w:val="00965305"/>
    <w:rsid w:val="0098004D"/>
    <w:rsid w:val="009F72B9"/>
    <w:rsid w:val="00A00AA9"/>
    <w:rsid w:val="00A25BCE"/>
    <w:rsid w:val="00A25EAE"/>
    <w:rsid w:val="00A34DF0"/>
    <w:rsid w:val="00A40661"/>
    <w:rsid w:val="00A51B38"/>
    <w:rsid w:val="00AE1AF6"/>
    <w:rsid w:val="00AE28BD"/>
    <w:rsid w:val="00AE3F09"/>
    <w:rsid w:val="00AF4CE1"/>
    <w:rsid w:val="00B0050C"/>
    <w:rsid w:val="00B34FFF"/>
    <w:rsid w:val="00B37ED2"/>
    <w:rsid w:val="00B4001A"/>
    <w:rsid w:val="00B95EE0"/>
    <w:rsid w:val="00B96E8A"/>
    <w:rsid w:val="00BA1602"/>
    <w:rsid w:val="00BA2D8D"/>
    <w:rsid w:val="00BC4A10"/>
    <w:rsid w:val="00BD4D87"/>
    <w:rsid w:val="00BD4F06"/>
    <w:rsid w:val="00BF15AB"/>
    <w:rsid w:val="00C02C1F"/>
    <w:rsid w:val="00C17D13"/>
    <w:rsid w:val="00C22603"/>
    <w:rsid w:val="00C44E9D"/>
    <w:rsid w:val="00C677A2"/>
    <w:rsid w:val="00C722BE"/>
    <w:rsid w:val="00C8416E"/>
    <w:rsid w:val="00C84DB0"/>
    <w:rsid w:val="00CA4819"/>
    <w:rsid w:val="00CB05DB"/>
    <w:rsid w:val="00CC006D"/>
    <w:rsid w:val="00CD12D1"/>
    <w:rsid w:val="00CD7080"/>
    <w:rsid w:val="00CE6107"/>
    <w:rsid w:val="00CF79F9"/>
    <w:rsid w:val="00D274BA"/>
    <w:rsid w:val="00D441F9"/>
    <w:rsid w:val="00D56C32"/>
    <w:rsid w:val="00D5782C"/>
    <w:rsid w:val="00D65EDF"/>
    <w:rsid w:val="00D72D6E"/>
    <w:rsid w:val="00D9793F"/>
    <w:rsid w:val="00DC7377"/>
    <w:rsid w:val="00DD7E2E"/>
    <w:rsid w:val="00E1477F"/>
    <w:rsid w:val="00E47236"/>
    <w:rsid w:val="00E73A63"/>
    <w:rsid w:val="00EC123E"/>
    <w:rsid w:val="00ED0B7B"/>
    <w:rsid w:val="00ED43CE"/>
    <w:rsid w:val="00EE1145"/>
    <w:rsid w:val="00EE5F8F"/>
    <w:rsid w:val="00F10537"/>
    <w:rsid w:val="00F22D0A"/>
    <w:rsid w:val="00F230E6"/>
    <w:rsid w:val="00F43F17"/>
    <w:rsid w:val="00F7519A"/>
    <w:rsid w:val="00F77195"/>
    <w:rsid w:val="00F845A2"/>
    <w:rsid w:val="00F874B2"/>
    <w:rsid w:val="00F91ADE"/>
    <w:rsid w:val="00F920F9"/>
    <w:rsid w:val="00F9738C"/>
    <w:rsid w:val="00FB132C"/>
    <w:rsid w:val="00FB1B06"/>
    <w:rsid w:val="00FB683B"/>
    <w:rsid w:val="00FC2FE4"/>
    <w:rsid w:val="00FF0854"/>
    <w:rsid w:val="00FF3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1AE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8"/>
    <w:pPr>
      <w:spacing w:after="0" w:line="240" w:lineRule="auto"/>
    </w:pPr>
    <w:rPr>
      <w:rFonts w:ascii="Palatino Linotype" w:hAnsi="Palatino Linotype"/>
      <w:sz w:val="24"/>
    </w:rPr>
  </w:style>
  <w:style w:type="paragraph" w:styleId="Heading5">
    <w:name w:val="heading 5"/>
    <w:basedOn w:val="Normal"/>
    <w:link w:val="Heading5Char"/>
    <w:uiPriority w:val="9"/>
    <w:qFormat/>
    <w:rsid w:val="005B0DC3"/>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3CE"/>
    <w:pPr>
      <w:ind w:left="720"/>
    </w:pPr>
  </w:style>
  <w:style w:type="character" w:styleId="Hyperlink">
    <w:name w:val="Hyperlink"/>
    <w:basedOn w:val="DefaultParagraphFont"/>
    <w:uiPriority w:val="99"/>
    <w:unhideWhenUsed/>
    <w:rsid w:val="00ED43CE"/>
    <w:rPr>
      <w:color w:val="0000FF" w:themeColor="hyperlink"/>
      <w:u w:val="single"/>
    </w:rPr>
  </w:style>
  <w:style w:type="character" w:customStyle="1" w:styleId="apple-converted-space">
    <w:name w:val="apple-converted-space"/>
    <w:basedOn w:val="DefaultParagraphFont"/>
    <w:rsid w:val="00124D5F"/>
  </w:style>
  <w:style w:type="paragraph" w:styleId="BalloonText">
    <w:name w:val="Balloon Text"/>
    <w:basedOn w:val="Normal"/>
    <w:link w:val="BalloonTextChar"/>
    <w:uiPriority w:val="99"/>
    <w:semiHidden/>
    <w:unhideWhenUsed/>
    <w:rsid w:val="002D0F21"/>
    <w:rPr>
      <w:rFonts w:ascii="Tahoma" w:hAnsi="Tahoma" w:cs="Tahoma"/>
      <w:sz w:val="16"/>
      <w:szCs w:val="16"/>
    </w:rPr>
  </w:style>
  <w:style w:type="character" w:customStyle="1" w:styleId="BalloonTextChar">
    <w:name w:val="Balloon Text Char"/>
    <w:basedOn w:val="DefaultParagraphFont"/>
    <w:link w:val="BalloonText"/>
    <w:uiPriority w:val="99"/>
    <w:semiHidden/>
    <w:rsid w:val="002D0F21"/>
    <w:rPr>
      <w:rFonts w:ascii="Tahoma" w:hAnsi="Tahoma" w:cs="Tahoma"/>
      <w:sz w:val="16"/>
      <w:szCs w:val="16"/>
    </w:rPr>
  </w:style>
  <w:style w:type="paragraph" w:styleId="Header">
    <w:name w:val="header"/>
    <w:basedOn w:val="Normal"/>
    <w:link w:val="HeaderChar"/>
    <w:uiPriority w:val="99"/>
    <w:unhideWhenUsed/>
    <w:rsid w:val="003E729E"/>
    <w:pPr>
      <w:tabs>
        <w:tab w:val="center" w:pos="4680"/>
        <w:tab w:val="right" w:pos="9360"/>
      </w:tabs>
    </w:pPr>
  </w:style>
  <w:style w:type="character" w:customStyle="1" w:styleId="HeaderChar">
    <w:name w:val="Header Char"/>
    <w:basedOn w:val="DefaultParagraphFont"/>
    <w:link w:val="Header"/>
    <w:uiPriority w:val="99"/>
    <w:rsid w:val="003E729E"/>
  </w:style>
  <w:style w:type="paragraph" w:styleId="Footer">
    <w:name w:val="footer"/>
    <w:basedOn w:val="Normal"/>
    <w:link w:val="FooterChar"/>
    <w:uiPriority w:val="99"/>
    <w:unhideWhenUsed/>
    <w:rsid w:val="003E729E"/>
    <w:pPr>
      <w:tabs>
        <w:tab w:val="center" w:pos="4680"/>
        <w:tab w:val="right" w:pos="9360"/>
      </w:tabs>
    </w:pPr>
  </w:style>
  <w:style w:type="character" w:customStyle="1" w:styleId="FooterChar">
    <w:name w:val="Footer Char"/>
    <w:basedOn w:val="DefaultParagraphFont"/>
    <w:link w:val="Footer"/>
    <w:uiPriority w:val="99"/>
    <w:rsid w:val="003E729E"/>
  </w:style>
  <w:style w:type="character" w:styleId="Strong">
    <w:name w:val="Strong"/>
    <w:basedOn w:val="DefaultParagraphFont"/>
    <w:uiPriority w:val="22"/>
    <w:qFormat/>
    <w:rsid w:val="00AE3F09"/>
    <w:rPr>
      <w:b/>
      <w:bCs/>
    </w:rPr>
  </w:style>
  <w:style w:type="character" w:styleId="FollowedHyperlink">
    <w:name w:val="FollowedHyperlink"/>
    <w:basedOn w:val="DefaultParagraphFont"/>
    <w:uiPriority w:val="99"/>
    <w:semiHidden/>
    <w:unhideWhenUsed/>
    <w:rsid w:val="00FB1B06"/>
    <w:rPr>
      <w:color w:val="800080" w:themeColor="followedHyperlink"/>
      <w:u w:val="single"/>
    </w:rPr>
  </w:style>
  <w:style w:type="character" w:customStyle="1" w:styleId="Heading5Char">
    <w:name w:val="Heading 5 Char"/>
    <w:basedOn w:val="DefaultParagraphFont"/>
    <w:link w:val="Heading5"/>
    <w:uiPriority w:val="9"/>
    <w:rsid w:val="005B0DC3"/>
    <w:rPr>
      <w:rFonts w:ascii="Times New Roman" w:eastAsia="Times New Roman" w:hAnsi="Times New Roman" w:cs="Times New Roman"/>
      <w:b/>
      <w:bCs/>
      <w:sz w:val="20"/>
      <w:szCs w:val="20"/>
    </w:rPr>
  </w:style>
  <w:style w:type="paragraph" w:styleId="NormalWeb">
    <w:name w:val="Normal (Web)"/>
    <w:basedOn w:val="Normal"/>
    <w:uiPriority w:val="99"/>
    <w:unhideWhenUsed/>
    <w:rsid w:val="004024F2"/>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3C584D"/>
    <w:rPr>
      <w:sz w:val="16"/>
      <w:szCs w:val="16"/>
    </w:rPr>
  </w:style>
  <w:style w:type="paragraph" w:styleId="CommentText">
    <w:name w:val="annotation text"/>
    <w:basedOn w:val="Normal"/>
    <w:link w:val="CommentTextChar"/>
    <w:uiPriority w:val="99"/>
    <w:unhideWhenUsed/>
    <w:rsid w:val="003C584D"/>
    <w:rPr>
      <w:sz w:val="20"/>
      <w:szCs w:val="20"/>
    </w:rPr>
  </w:style>
  <w:style w:type="character" w:customStyle="1" w:styleId="CommentTextChar">
    <w:name w:val="Comment Text Char"/>
    <w:basedOn w:val="DefaultParagraphFont"/>
    <w:link w:val="CommentText"/>
    <w:uiPriority w:val="99"/>
    <w:rsid w:val="003C584D"/>
    <w:rPr>
      <w:sz w:val="20"/>
      <w:szCs w:val="20"/>
    </w:rPr>
  </w:style>
  <w:style w:type="paragraph" w:styleId="CommentSubject">
    <w:name w:val="annotation subject"/>
    <w:basedOn w:val="CommentText"/>
    <w:next w:val="CommentText"/>
    <w:link w:val="CommentSubjectChar"/>
    <w:uiPriority w:val="99"/>
    <w:semiHidden/>
    <w:unhideWhenUsed/>
    <w:rsid w:val="002A055F"/>
    <w:rPr>
      <w:b/>
      <w:bCs/>
    </w:rPr>
  </w:style>
  <w:style w:type="character" w:customStyle="1" w:styleId="CommentSubjectChar">
    <w:name w:val="Comment Subject Char"/>
    <w:basedOn w:val="CommentTextChar"/>
    <w:link w:val="CommentSubject"/>
    <w:uiPriority w:val="99"/>
    <w:semiHidden/>
    <w:rsid w:val="002A055F"/>
    <w:rPr>
      <w:b/>
      <w:bCs/>
      <w:sz w:val="20"/>
      <w:szCs w:val="20"/>
    </w:rPr>
  </w:style>
  <w:style w:type="character" w:styleId="PageNumber">
    <w:name w:val="page number"/>
    <w:basedOn w:val="DefaultParagraphFont"/>
    <w:uiPriority w:val="99"/>
    <w:semiHidden/>
    <w:unhideWhenUsed/>
    <w:rsid w:val="009F72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8"/>
    <w:pPr>
      <w:spacing w:after="0" w:line="240" w:lineRule="auto"/>
    </w:pPr>
    <w:rPr>
      <w:rFonts w:ascii="Palatino Linotype" w:hAnsi="Palatino Linotype"/>
      <w:sz w:val="24"/>
    </w:rPr>
  </w:style>
  <w:style w:type="paragraph" w:styleId="Heading5">
    <w:name w:val="heading 5"/>
    <w:basedOn w:val="Normal"/>
    <w:link w:val="Heading5Char"/>
    <w:uiPriority w:val="9"/>
    <w:qFormat/>
    <w:rsid w:val="005B0DC3"/>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3CE"/>
    <w:pPr>
      <w:ind w:left="720"/>
    </w:pPr>
  </w:style>
  <w:style w:type="character" w:styleId="Hyperlink">
    <w:name w:val="Hyperlink"/>
    <w:basedOn w:val="DefaultParagraphFont"/>
    <w:uiPriority w:val="99"/>
    <w:unhideWhenUsed/>
    <w:rsid w:val="00ED43CE"/>
    <w:rPr>
      <w:color w:val="0000FF" w:themeColor="hyperlink"/>
      <w:u w:val="single"/>
    </w:rPr>
  </w:style>
  <w:style w:type="character" w:customStyle="1" w:styleId="apple-converted-space">
    <w:name w:val="apple-converted-space"/>
    <w:basedOn w:val="DefaultParagraphFont"/>
    <w:rsid w:val="00124D5F"/>
  </w:style>
  <w:style w:type="paragraph" w:styleId="BalloonText">
    <w:name w:val="Balloon Text"/>
    <w:basedOn w:val="Normal"/>
    <w:link w:val="BalloonTextChar"/>
    <w:uiPriority w:val="99"/>
    <w:semiHidden/>
    <w:unhideWhenUsed/>
    <w:rsid w:val="002D0F21"/>
    <w:rPr>
      <w:rFonts w:ascii="Tahoma" w:hAnsi="Tahoma" w:cs="Tahoma"/>
      <w:sz w:val="16"/>
      <w:szCs w:val="16"/>
    </w:rPr>
  </w:style>
  <w:style w:type="character" w:customStyle="1" w:styleId="BalloonTextChar">
    <w:name w:val="Balloon Text Char"/>
    <w:basedOn w:val="DefaultParagraphFont"/>
    <w:link w:val="BalloonText"/>
    <w:uiPriority w:val="99"/>
    <w:semiHidden/>
    <w:rsid w:val="002D0F21"/>
    <w:rPr>
      <w:rFonts w:ascii="Tahoma" w:hAnsi="Tahoma" w:cs="Tahoma"/>
      <w:sz w:val="16"/>
      <w:szCs w:val="16"/>
    </w:rPr>
  </w:style>
  <w:style w:type="paragraph" w:styleId="Header">
    <w:name w:val="header"/>
    <w:basedOn w:val="Normal"/>
    <w:link w:val="HeaderChar"/>
    <w:uiPriority w:val="99"/>
    <w:unhideWhenUsed/>
    <w:rsid w:val="003E729E"/>
    <w:pPr>
      <w:tabs>
        <w:tab w:val="center" w:pos="4680"/>
        <w:tab w:val="right" w:pos="9360"/>
      </w:tabs>
    </w:pPr>
  </w:style>
  <w:style w:type="character" w:customStyle="1" w:styleId="HeaderChar">
    <w:name w:val="Header Char"/>
    <w:basedOn w:val="DefaultParagraphFont"/>
    <w:link w:val="Header"/>
    <w:uiPriority w:val="99"/>
    <w:rsid w:val="003E729E"/>
  </w:style>
  <w:style w:type="paragraph" w:styleId="Footer">
    <w:name w:val="footer"/>
    <w:basedOn w:val="Normal"/>
    <w:link w:val="FooterChar"/>
    <w:uiPriority w:val="99"/>
    <w:unhideWhenUsed/>
    <w:rsid w:val="003E729E"/>
    <w:pPr>
      <w:tabs>
        <w:tab w:val="center" w:pos="4680"/>
        <w:tab w:val="right" w:pos="9360"/>
      </w:tabs>
    </w:pPr>
  </w:style>
  <w:style w:type="character" w:customStyle="1" w:styleId="FooterChar">
    <w:name w:val="Footer Char"/>
    <w:basedOn w:val="DefaultParagraphFont"/>
    <w:link w:val="Footer"/>
    <w:uiPriority w:val="99"/>
    <w:rsid w:val="003E729E"/>
  </w:style>
  <w:style w:type="character" w:styleId="Strong">
    <w:name w:val="Strong"/>
    <w:basedOn w:val="DefaultParagraphFont"/>
    <w:uiPriority w:val="22"/>
    <w:qFormat/>
    <w:rsid w:val="00AE3F09"/>
    <w:rPr>
      <w:b/>
      <w:bCs/>
    </w:rPr>
  </w:style>
  <w:style w:type="character" w:styleId="FollowedHyperlink">
    <w:name w:val="FollowedHyperlink"/>
    <w:basedOn w:val="DefaultParagraphFont"/>
    <w:uiPriority w:val="99"/>
    <w:semiHidden/>
    <w:unhideWhenUsed/>
    <w:rsid w:val="00FB1B06"/>
    <w:rPr>
      <w:color w:val="800080" w:themeColor="followedHyperlink"/>
      <w:u w:val="single"/>
    </w:rPr>
  </w:style>
  <w:style w:type="character" w:customStyle="1" w:styleId="Heading5Char">
    <w:name w:val="Heading 5 Char"/>
    <w:basedOn w:val="DefaultParagraphFont"/>
    <w:link w:val="Heading5"/>
    <w:uiPriority w:val="9"/>
    <w:rsid w:val="005B0DC3"/>
    <w:rPr>
      <w:rFonts w:ascii="Times New Roman" w:eastAsia="Times New Roman" w:hAnsi="Times New Roman" w:cs="Times New Roman"/>
      <w:b/>
      <w:bCs/>
      <w:sz w:val="20"/>
      <w:szCs w:val="20"/>
    </w:rPr>
  </w:style>
  <w:style w:type="paragraph" w:styleId="NormalWeb">
    <w:name w:val="Normal (Web)"/>
    <w:basedOn w:val="Normal"/>
    <w:uiPriority w:val="99"/>
    <w:unhideWhenUsed/>
    <w:rsid w:val="004024F2"/>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3C584D"/>
    <w:rPr>
      <w:sz w:val="16"/>
      <w:szCs w:val="16"/>
    </w:rPr>
  </w:style>
  <w:style w:type="paragraph" w:styleId="CommentText">
    <w:name w:val="annotation text"/>
    <w:basedOn w:val="Normal"/>
    <w:link w:val="CommentTextChar"/>
    <w:uiPriority w:val="99"/>
    <w:unhideWhenUsed/>
    <w:rsid w:val="003C584D"/>
    <w:rPr>
      <w:sz w:val="20"/>
      <w:szCs w:val="20"/>
    </w:rPr>
  </w:style>
  <w:style w:type="character" w:customStyle="1" w:styleId="CommentTextChar">
    <w:name w:val="Comment Text Char"/>
    <w:basedOn w:val="DefaultParagraphFont"/>
    <w:link w:val="CommentText"/>
    <w:uiPriority w:val="99"/>
    <w:rsid w:val="003C584D"/>
    <w:rPr>
      <w:sz w:val="20"/>
      <w:szCs w:val="20"/>
    </w:rPr>
  </w:style>
  <w:style w:type="paragraph" w:styleId="CommentSubject">
    <w:name w:val="annotation subject"/>
    <w:basedOn w:val="CommentText"/>
    <w:next w:val="CommentText"/>
    <w:link w:val="CommentSubjectChar"/>
    <w:uiPriority w:val="99"/>
    <w:semiHidden/>
    <w:unhideWhenUsed/>
    <w:rsid w:val="002A055F"/>
    <w:rPr>
      <w:b/>
      <w:bCs/>
    </w:rPr>
  </w:style>
  <w:style w:type="character" w:customStyle="1" w:styleId="CommentSubjectChar">
    <w:name w:val="Comment Subject Char"/>
    <w:basedOn w:val="CommentTextChar"/>
    <w:link w:val="CommentSubject"/>
    <w:uiPriority w:val="99"/>
    <w:semiHidden/>
    <w:rsid w:val="002A055F"/>
    <w:rPr>
      <w:b/>
      <w:bCs/>
      <w:sz w:val="20"/>
      <w:szCs w:val="20"/>
    </w:rPr>
  </w:style>
  <w:style w:type="character" w:styleId="PageNumber">
    <w:name w:val="page number"/>
    <w:basedOn w:val="DefaultParagraphFont"/>
    <w:uiPriority w:val="99"/>
    <w:semiHidden/>
    <w:unhideWhenUsed/>
    <w:rsid w:val="009F7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725352">
      <w:bodyDiv w:val="1"/>
      <w:marLeft w:val="0"/>
      <w:marRight w:val="0"/>
      <w:marTop w:val="0"/>
      <w:marBottom w:val="0"/>
      <w:divBdr>
        <w:top w:val="none" w:sz="0" w:space="0" w:color="auto"/>
        <w:left w:val="none" w:sz="0" w:space="0" w:color="auto"/>
        <w:bottom w:val="none" w:sz="0" w:space="0" w:color="auto"/>
        <w:right w:val="none" w:sz="0" w:space="0" w:color="auto"/>
      </w:divBdr>
    </w:div>
    <w:div w:id="535234976">
      <w:bodyDiv w:val="1"/>
      <w:marLeft w:val="0"/>
      <w:marRight w:val="0"/>
      <w:marTop w:val="0"/>
      <w:marBottom w:val="0"/>
      <w:divBdr>
        <w:top w:val="none" w:sz="0" w:space="0" w:color="auto"/>
        <w:left w:val="none" w:sz="0" w:space="0" w:color="auto"/>
        <w:bottom w:val="none" w:sz="0" w:space="0" w:color="auto"/>
        <w:right w:val="none" w:sz="0" w:space="0" w:color="auto"/>
      </w:divBdr>
    </w:div>
    <w:div w:id="665985153">
      <w:bodyDiv w:val="1"/>
      <w:marLeft w:val="0"/>
      <w:marRight w:val="0"/>
      <w:marTop w:val="0"/>
      <w:marBottom w:val="0"/>
      <w:divBdr>
        <w:top w:val="none" w:sz="0" w:space="0" w:color="auto"/>
        <w:left w:val="none" w:sz="0" w:space="0" w:color="auto"/>
        <w:bottom w:val="none" w:sz="0" w:space="0" w:color="auto"/>
        <w:right w:val="none" w:sz="0" w:space="0" w:color="auto"/>
      </w:divBdr>
    </w:div>
    <w:div w:id="840706507">
      <w:bodyDiv w:val="1"/>
      <w:marLeft w:val="0"/>
      <w:marRight w:val="0"/>
      <w:marTop w:val="0"/>
      <w:marBottom w:val="0"/>
      <w:divBdr>
        <w:top w:val="none" w:sz="0" w:space="0" w:color="auto"/>
        <w:left w:val="none" w:sz="0" w:space="0" w:color="auto"/>
        <w:bottom w:val="none" w:sz="0" w:space="0" w:color="auto"/>
        <w:right w:val="none" w:sz="0" w:space="0" w:color="auto"/>
      </w:divBdr>
    </w:div>
    <w:div w:id="991983010">
      <w:bodyDiv w:val="1"/>
      <w:marLeft w:val="0"/>
      <w:marRight w:val="0"/>
      <w:marTop w:val="0"/>
      <w:marBottom w:val="0"/>
      <w:divBdr>
        <w:top w:val="none" w:sz="0" w:space="0" w:color="auto"/>
        <w:left w:val="none" w:sz="0" w:space="0" w:color="auto"/>
        <w:bottom w:val="none" w:sz="0" w:space="0" w:color="auto"/>
        <w:right w:val="none" w:sz="0" w:space="0" w:color="auto"/>
      </w:divBdr>
    </w:div>
    <w:div w:id="1042024223">
      <w:bodyDiv w:val="1"/>
      <w:marLeft w:val="0"/>
      <w:marRight w:val="0"/>
      <w:marTop w:val="0"/>
      <w:marBottom w:val="0"/>
      <w:divBdr>
        <w:top w:val="none" w:sz="0" w:space="0" w:color="auto"/>
        <w:left w:val="none" w:sz="0" w:space="0" w:color="auto"/>
        <w:bottom w:val="none" w:sz="0" w:space="0" w:color="auto"/>
        <w:right w:val="none" w:sz="0" w:space="0" w:color="auto"/>
      </w:divBdr>
    </w:div>
    <w:div w:id="1333218909">
      <w:bodyDiv w:val="1"/>
      <w:marLeft w:val="0"/>
      <w:marRight w:val="0"/>
      <w:marTop w:val="0"/>
      <w:marBottom w:val="0"/>
      <w:divBdr>
        <w:top w:val="none" w:sz="0" w:space="0" w:color="auto"/>
        <w:left w:val="none" w:sz="0" w:space="0" w:color="auto"/>
        <w:bottom w:val="none" w:sz="0" w:space="0" w:color="auto"/>
        <w:right w:val="none" w:sz="0" w:space="0" w:color="auto"/>
      </w:divBdr>
    </w:div>
    <w:div w:id="1386106740">
      <w:bodyDiv w:val="1"/>
      <w:marLeft w:val="0"/>
      <w:marRight w:val="0"/>
      <w:marTop w:val="0"/>
      <w:marBottom w:val="0"/>
      <w:divBdr>
        <w:top w:val="none" w:sz="0" w:space="0" w:color="auto"/>
        <w:left w:val="none" w:sz="0" w:space="0" w:color="auto"/>
        <w:bottom w:val="none" w:sz="0" w:space="0" w:color="auto"/>
        <w:right w:val="none" w:sz="0" w:space="0" w:color="auto"/>
      </w:divBdr>
    </w:div>
    <w:div w:id="1426414948">
      <w:bodyDiv w:val="1"/>
      <w:marLeft w:val="0"/>
      <w:marRight w:val="0"/>
      <w:marTop w:val="0"/>
      <w:marBottom w:val="0"/>
      <w:divBdr>
        <w:top w:val="none" w:sz="0" w:space="0" w:color="auto"/>
        <w:left w:val="none" w:sz="0" w:space="0" w:color="auto"/>
        <w:bottom w:val="none" w:sz="0" w:space="0" w:color="auto"/>
        <w:right w:val="none" w:sz="0" w:space="0" w:color="auto"/>
      </w:divBdr>
    </w:div>
    <w:div w:id="1823352537">
      <w:bodyDiv w:val="1"/>
      <w:marLeft w:val="0"/>
      <w:marRight w:val="0"/>
      <w:marTop w:val="0"/>
      <w:marBottom w:val="0"/>
      <w:divBdr>
        <w:top w:val="none" w:sz="0" w:space="0" w:color="auto"/>
        <w:left w:val="none" w:sz="0" w:space="0" w:color="auto"/>
        <w:bottom w:val="none" w:sz="0" w:space="0" w:color="auto"/>
        <w:right w:val="none" w:sz="0" w:space="0" w:color="auto"/>
      </w:divBdr>
      <w:divsChild>
        <w:div w:id="1788936488">
          <w:marLeft w:val="1166"/>
          <w:marRight w:val="0"/>
          <w:marTop w:val="115"/>
          <w:marBottom w:val="0"/>
          <w:divBdr>
            <w:top w:val="none" w:sz="0" w:space="0" w:color="auto"/>
            <w:left w:val="none" w:sz="0" w:space="0" w:color="auto"/>
            <w:bottom w:val="none" w:sz="0" w:space="0" w:color="auto"/>
            <w:right w:val="none" w:sz="0" w:space="0" w:color="auto"/>
          </w:divBdr>
        </w:div>
      </w:divsChild>
    </w:div>
    <w:div w:id="202535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easterseals.com" TargetMode="Externa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nadtc.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NADTC%20templates/info%20brief/NADTC_InfoBrief_Banner_NoLogos.jpg"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C77DE-BF27-4946-8F7B-BC6B25E48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933</Words>
  <Characters>4684</Characters>
  <Application>Microsoft Office Word</Application>
  <DocSecurity>0</DocSecurity>
  <Lines>180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Miller</dc:creator>
  <cp:lastModifiedBy>Rachel Beyerle</cp:lastModifiedBy>
  <cp:revision>2</cp:revision>
  <cp:lastPrinted>2016-06-24T02:30:00Z</cp:lastPrinted>
  <dcterms:created xsi:type="dcterms:W3CDTF">2017-11-13T17:36:00Z</dcterms:created>
  <dcterms:modified xsi:type="dcterms:W3CDTF">2017-11-13T17:36:00Z</dcterms:modified>
</cp:coreProperties>
</file>